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E667FAF"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3509F4" w:rsidRPr="000C108D">
        <w:t>5</w:t>
      </w:r>
      <w:r w:rsidRPr="000C108D">
        <w:t xml:space="preserve">.gada </w:t>
      </w:r>
      <w:r w:rsidR="00C42847" w:rsidRPr="00C42847">
        <w:t>13</w:t>
      </w:r>
      <w:r w:rsidR="00560A00" w:rsidRPr="000C108D">
        <w:t>.</w:t>
      </w:r>
      <w:r w:rsidR="003306F7">
        <w:t>oktobra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0ACD1AF0"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291035E1" w:rsidR="004E705E" w:rsidRPr="000C108D" w:rsidRDefault="006C25D2" w:rsidP="00277816">
      <w:pPr>
        <w:pStyle w:val="a0"/>
        <w:suppressLineNumbers w:val="0"/>
        <w:jc w:val="right"/>
        <w:rPr>
          <w:b w:val="0"/>
          <w:bCs w:val="0"/>
        </w:rPr>
      </w:pPr>
      <w:r w:rsidRPr="000C108D">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AE1F88">
      <w:pPr>
        <w:pStyle w:val="Heading3"/>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0ABC0017" w:rsidR="004E705E" w:rsidRPr="003306F7" w:rsidRDefault="0057038D" w:rsidP="00560A00">
      <w:pPr>
        <w:ind w:right="-2"/>
        <w:jc w:val="center"/>
        <w:rPr>
          <w:b/>
          <w:sz w:val="28"/>
          <w:szCs w:val="28"/>
        </w:rPr>
      </w:pPr>
      <w:r w:rsidRPr="003306F7">
        <w:rPr>
          <w:b/>
          <w:sz w:val="32"/>
          <w:szCs w:val="32"/>
        </w:rPr>
        <w:t>„</w:t>
      </w:r>
      <w:r w:rsidR="003306F7">
        <w:rPr>
          <w:b/>
          <w:sz w:val="28"/>
          <w:szCs w:val="28"/>
        </w:rPr>
        <w:t>Ziemassvētku dāvanu</w:t>
      </w:r>
      <w:r w:rsidR="00742150">
        <w:rPr>
          <w:b/>
          <w:sz w:val="28"/>
          <w:szCs w:val="28"/>
        </w:rPr>
        <w:t xml:space="preserve"> (saldumu paciņu)</w:t>
      </w:r>
      <w:r w:rsidR="003306F7">
        <w:rPr>
          <w:b/>
          <w:sz w:val="28"/>
          <w:szCs w:val="28"/>
        </w:rPr>
        <w:t xml:space="preserve"> </w:t>
      </w:r>
      <w:r w:rsidR="003306F7" w:rsidRPr="003306F7">
        <w:rPr>
          <w:b/>
          <w:sz w:val="28"/>
          <w:szCs w:val="28"/>
        </w:rPr>
        <w:t>piegāde Daugavpils pilsētas domes Sociālo lietu pārvaldes klientiem</w:t>
      </w:r>
      <w:r w:rsidR="00404148" w:rsidRPr="003306F7">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5D2F940A"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B83666" w:rsidRPr="000C108D">
        <w:rPr>
          <w:b w:val="0"/>
          <w:bCs w:val="0"/>
          <w:sz w:val="28"/>
          <w:szCs w:val="28"/>
        </w:rPr>
        <w:t>2015</w:t>
      </w:r>
      <w:r w:rsidR="0057038D" w:rsidRPr="000C108D">
        <w:rPr>
          <w:b w:val="0"/>
          <w:bCs w:val="0"/>
          <w:sz w:val="28"/>
          <w:szCs w:val="28"/>
        </w:rPr>
        <w:t>/</w:t>
      </w:r>
      <w:r w:rsidR="003306F7">
        <w:rPr>
          <w:b w:val="0"/>
          <w:bCs w:val="0"/>
          <w:sz w:val="28"/>
          <w:szCs w:val="28"/>
        </w:rPr>
        <w:t>1</w:t>
      </w:r>
      <w:r w:rsidR="00BD336D">
        <w:rPr>
          <w:b w:val="0"/>
          <w:bCs w:val="0"/>
          <w:sz w:val="28"/>
          <w:szCs w:val="28"/>
        </w:rPr>
        <w:t>20</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6A78AFD" w:rsidR="004E705E" w:rsidRPr="000C108D" w:rsidRDefault="004E705E" w:rsidP="00BE09E9">
      <w:pPr>
        <w:tabs>
          <w:tab w:val="left" w:pos="3510"/>
        </w:tabs>
        <w:jc w:val="center"/>
        <w:rPr>
          <w:b/>
          <w:bCs/>
          <w:sz w:val="28"/>
          <w:szCs w:val="28"/>
        </w:rPr>
      </w:pPr>
      <w:r w:rsidRPr="000C108D">
        <w:rPr>
          <w:b/>
          <w:bCs/>
          <w:sz w:val="28"/>
          <w:szCs w:val="28"/>
        </w:rPr>
        <w:t>Daugavpils, 201</w:t>
      </w:r>
      <w:r w:rsidR="00EE4C6F" w:rsidRPr="000C108D">
        <w:rPr>
          <w:b/>
          <w:bCs/>
          <w:sz w:val="28"/>
          <w:szCs w:val="28"/>
        </w:rPr>
        <w:t>5</w:t>
      </w:r>
    </w:p>
    <w:p w14:paraId="70303851" w14:textId="77777777" w:rsidR="00B83666" w:rsidRDefault="00B83666" w:rsidP="00BE09E9">
      <w:pPr>
        <w:tabs>
          <w:tab w:val="left" w:pos="3510"/>
        </w:tabs>
        <w:jc w:val="center"/>
        <w:rPr>
          <w:b/>
          <w:bCs/>
          <w:sz w:val="28"/>
          <w:szCs w:val="28"/>
        </w:rPr>
      </w:pPr>
    </w:p>
    <w:p w14:paraId="51204293" w14:textId="77777777" w:rsidR="00B016BF" w:rsidRDefault="00B016BF" w:rsidP="00BE09E9">
      <w:pPr>
        <w:tabs>
          <w:tab w:val="left" w:pos="3510"/>
        </w:tabs>
        <w:jc w:val="center"/>
        <w:rPr>
          <w:b/>
          <w:bCs/>
          <w:sz w:val="28"/>
          <w:szCs w:val="28"/>
        </w:rPr>
      </w:pPr>
    </w:p>
    <w:p w14:paraId="6D8C9EF8" w14:textId="77777777" w:rsidR="00AE1F88" w:rsidRPr="000C108D" w:rsidRDefault="00AE1F88"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lastRenderedPageBreak/>
        <w:t>Vispārīgā informācija</w:t>
      </w:r>
    </w:p>
    <w:p w14:paraId="0905B40A" w14:textId="77777777" w:rsidR="004E705E" w:rsidRPr="000C108D" w:rsidRDefault="004E705E">
      <w:pPr>
        <w:jc w:val="both"/>
        <w:rPr>
          <w:b/>
          <w:sz w:val="23"/>
          <w:szCs w:val="23"/>
        </w:rPr>
      </w:pPr>
    </w:p>
    <w:p w14:paraId="3AD89C94" w14:textId="0B8BE0E3"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Pr="000C108D">
        <w:rPr>
          <w:b/>
          <w:sz w:val="23"/>
          <w:szCs w:val="23"/>
        </w:rPr>
        <w:t xml:space="preserve">DPD </w:t>
      </w:r>
      <w:r w:rsidR="00B83666" w:rsidRPr="000C108D">
        <w:rPr>
          <w:b/>
          <w:sz w:val="23"/>
          <w:szCs w:val="23"/>
        </w:rPr>
        <w:t>2015</w:t>
      </w:r>
      <w:r w:rsidR="0057038D" w:rsidRPr="000C108D">
        <w:rPr>
          <w:b/>
          <w:sz w:val="23"/>
          <w:szCs w:val="23"/>
        </w:rPr>
        <w:t>/</w:t>
      </w:r>
      <w:r w:rsidR="002F6467">
        <w:rPr>
          <w:b/>
          <w:sz w:val="23"/>
          <w:szCs w:val="23"/>
        </w:rPr>
        <w:t>120</w:t>
      </w:r>
      <w:r w:rsidR="00B83666" w:rsidRPr="000C108D">
        <w:rPr>
          <w:b/>
          <w:sz w:val="23"/>
          <w:szCs w:val="23"/>
        </w:rPr>
        <w:t>.</w:t>
      </w:r>
    </w:p>
    <w:p w14:paraId="48265C4D" w14:textId="77777777" w:rsidR="00ED6695" w:rsidRDefault="004E705E" w:rsidP="00ED6695">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02AFDC7B" w:rsidR="00C81D84" w:rsidRPr="00ED6695" w:rsidRDefault="00ED6695" w:rsidP="00ED6695">
      <w:pPr>
        <w:numPr>
          <w:ilvl w:val="0"/>
          <w:numId w:val="2"/>
        </w:numPr>
        <w:tabs>
          <w:tab w:val="clear" w:pos="570"/>
          <w:tab w:val="left" w:pos="0"/>
          <w:tab w:val="num" w:pos="426"/>
        </w:tabs>
        <w:spacing w:after="80"/>
        <w:ind w:left="426" w:hanging="426"/>
        <w:jc w:val="both"/>
        <w:rPr>
          <w:sz w:val="23"/>
          <w:szCs w:val="23"/>
        </w:rPr>
      </w:pPr>
      <w:r w:rsidRPr="00ED6695">
        <w:rPr>
          <w:b/>
          <w:bCs/>
          <w:color w:val="000000" w:themeColor="text1"/>
          <w:sz w:val="23"/>
          <w:szCs w:val="23"/>
        </w:rPr>
        <w:t>Pasūtītājs, kuru labā tiek veikts iepirkums un līgumslēdzēja puse:</w:t>
      </w:r>
      <w:r w:rsidRPr="00ED6695">
        <w:rPr>
          <w:bCs/>
          <w:color w:val="000000" w:themeColor="text1"/>
          <w:sz w:val="23"/>
          <w:szCs w:val="23"/>
        </w:rPr>
        <w:t xml:space="preserve"> Daugavpils pilsētas domes Sociālo lietu pārvalde, reģ.Nr.90001998587, juridiskā adrese: Vienības iela 8, Daugavpils, LV-5401.</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D097E18" w14:textId="6040B323"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Nolikumam atbilstošo piedāvājumu izvēles kritērijs:</w:t>
      </w:r>
      <w:r w:rsidR="00781C85" w:rsidRPr="000C108D">
        <w:rPr>
          <w:sz w:val="23"/>
          <w:szCs w:val="23"/>
        </w:rPr>
        <w:t xml:space="preserve"> </w:t>
      </w:r>
      <w:r w:rsidR="00781C85" w:rsidRPr="000C108D">
        <w:rPr>
          <w:b/>
          <w:sz w:val="23"/>
          <w:szCs w:val="23"/>
        </w:rPr>
        <w:t>vis</w:t>
      </w:r>
      <w:r w:rsidRPr="000C108D">
        <w:rPr>
          <w:b/>
          <w:sz w:val="23"/>
          <w:szCs w:val="23"/>
        </w:rPr>
        <w:t>zemākā cena.</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38157D76" w14:textId="77777777" w:rsidR="006A2389" w:rsidRDefault="003301FE" w:rsidP="006A238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5025A97C" w14:textId="2B7AE01A" w:rsidR="006A2389" w:rsidRPr="006A2389" w:rsidRDefault="006A2389" w:rsidP="006A2389">
      <w:pPr>
        <w:tabs>
          <w:tab w:val="num" w:pos="0"/>
        </w:tabs>
        <w:spacing w:before="240" w:after="240"/>
        <w:jc w:val="center"/>
        <w:rPr>
          <w:sz w:val="23"/>
          <w:szCs w:val="23"/>
        </w:rPr>
      </w:pPr>
      <w:r w:rsidRPr="006A2389">
        <w:rPr>
          <w:b/>
          <w:sz w:val="23"/>
          <w:szCs w:val="23"/>
        </w:rPr>
        <w:t>II. Iepirkuma priekšmets</w:t>
      </w:r>
    </w:p>
    <w:p w14:paraId="6B16E702" w14:textId="513033AF" w:rsidR="009A51B3" w:rsidRPr="006A2389" w:rsidRDefault="00C81D84" w:rsidP="006A2389">
      <w:pPr>
        <w:numPr>
          <w:ilvl w:val="0"/>
          <w:numId w:val="2"/>
        </w:numPr>
        <w:tabs>
          <w:tab w:val="clear" w:pos="570"/>
          <w:tab w:val="left" w:pos="0"/>
          <w:tab w:val="num" w:pos="426"/>
          <w:tab w:val="num" w:pos="1421"/>
        </w:tabs>
        <w:spacing w:after="80"/>
        <w:ind w:left="426" w:hanging="426"/>
        <w:jc w:val="both"/>
        <w:rPr>
          <w:sz w:val="23"/>
          <w:szCs w:val="23"/>
        </w:rPr>
      </w:pPr>
      <w:r w:rsidRPr="006A2389">
        <w:rPr>
          <w:sz w:val="23"/>
          <w:szCs w:val="23"/>
        </w:rPr>
        <w:t xml:space="preserve">Iepirkuma priekšmets: </w:t>
      </w:r>
      <w:r w:rsidR="006A2389" w:rsidRPr="006A2389">
        <w:rPr>
          <w:b/>
          <w:sz w:val="23"/>
          <w:szCs w:val="23"/>
        </w:rPr>
        <w:t>Ziemassvētku dāvanu (saldumu paciņu) piegāde Daugavpils pilsētas domes Sociālo lietu pārvaldes klientiem</w:t>
      </w:r>
      <w:r w:rsidR="00732A60">
        <w:rPr>
          <w:b/>
          <w:sz w:val="23"/>
          <w:szCs w:val="23"/>
        </w:rPr>
        <w:t>,</w:t>
      </w:r>
      <w:r w:rsidR="006A2389" w:rsidRPr="006A2389">
        <w:rPr>
          <w:rFonts w:eastAsia="Calibri"/>
          <w:b/>
          <w:sz w:val="23"/>
          <w:szCs w:val="23"/>
        </w:rPr>
        <w:t xml:space="preserve"> </w:t>
      </w:r>
      <w:r w:rsidRPr="006A2389">
        <w:rPr>
          <w:rFonts w:eastAsia="Calibri"/>
          <w:sz w:val="23"/>
          <w:szCs w:val="23"/>
          <w:lang w:eastAsia="en-US"/>
        </w:rPr>
        <w:t>atbilstoši tehniskajai specifikācijai un šī Nolikuma prasībām</w:t>
      </w:r>
      <w:r w:rsidRPr="006A2389">
        <w:rPr>
          <w:sz w:val="23"/>
          <w:szCs w:val="23"/>
        </w:rPr>
        <w:t>.</w:t>
      </w:r>
      <w:r w:rsidRPr="006A2389">
        <w:rPr>
          <w:bCs/>
          <w:sz w:val="23"/>
          <w:szCs w:val="23"/>
        </w:rPr>
        <w:t xml:space="preserve"> </w:t>
      </w:r>
    </w:p>
    <w:p w14:paraId="20294AC3" w14:textId="1EFF12D1" w:rsidR="00E26EE2" w:rsidRPr="009A51B3" w:rsidRDefault="003102E4" w:rsidP="009A51B3">
      <w:pPr>
        <w:numPr>
          <w:ilvl w:val="0"/>
          <w:numId w:val="2"/>
        </w:numPr>
        <w:tabs>
          <w:tab w:val="clear" w:pos="570"/>
          <w:tab w:val="left" w:pos="0"/>
          <w:tab w:val="num" w:pos="426"/>
          <w:tab w:val="num" w:pos="1421"/>
        </w:tabs>
        <w:spacing w:after="80"/>
        <w:ind w:left="426" w:hanging="426"/>
        <w:jc w:val="both"/>
        <w:rPr>
          <w:sz w:val="23"/>
          <w:szCs w:val="23"/>
        </w:rPr>
      </w:pPr>
      <w:r w:rsidRPr="009A51B3">
        <w:rPr>
          <w:bCs/>
          <w:sz w:val="23"/>
          <w:szCs w:val="23"/>
        </w:rPr>
        <w:t xml:space="preserve">Iepirkuma nomenklatūra: </w:t>
      </w:r>
      <w:r w:rsidR="009A51B3" w:rsidRPr="009A51B3">
        <w:rPr>
          <w:bCs/>
          <w:sz w:val="23"/>
          <w:szCs w:val="23"/>
        </w:rPr>
        <w:t xml:space="preserve">CPV </w:t>
      </w:r>
      <w:r w:rsidR="009A51B3">
        <w:rPr>
          <w:bCs/>
          <w:sz w:val="23"/>
          <w:szCs w:val="23"/>
        </w:rPr>
        <w:t>pamat</w:t>
      </w:r>
      <w:r w:rsidR="009A51B3" w:rsidRPr="009A51B3">
        <w:rPr>
          <w:bCs/>
          <w:sz w:val="23"/>
          <w:szCs w:val="23"/>
        </w:rPr>
        <w:t xml:space="preserve">kods 15800000-6 (dažādi pārtikas produkti), </w:t>
      </w:r>
      <w:r w:rsidR="009A51B3">
        <w:rPr>
          <w:bCs/>
          <w:sz w:val="23"/>
          <w:szCs w:val="23"/>
        </w:rPr>
        <w:t>papildkods:</w:t>
      </w:r>
      <w:r w:rsidR="009A51B3" w:rsidRPr="009A51B3">
        <w:rPr>
          <w:bCs/>
          <w:sz w:val="23"/>
          <w:szCs w:val="23"/>
        </w:rPr>
        <w:t>15840000-8 (kakao; šokolādes un cukura konditoreja).</w:t>
      </w:r>
      <w:r w:rsidRPr="009A51B3">
        <w:rPr>
          <w:sz w:val="23"/>
          <w:szCs w:val="23"/>
        </w:rPr>
        <w:t xml:space="preserve"> </w:t>
      </w:r>
    </w:p>
    <w:p w14:paraId="1C829E9F" w14:textId="063F05D7" w:rsidR="00A978CF" w:rsidRPr="000C108D" w:rsidRDefault="009A23C6" w:rsidP="001B58D4">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nav sadalīts daļās.</w:t>
      </w:r>
    </w:p>
    <w:p w14:paraId="5C0E888D" w14:textId="7F73B500" w:rsidR="00C81D84" w:rsidRPr="00127B7D" w:rsidRDefault="006B16B2" w:rsidP="00A978CF">
      <w:pPr>
        <w:pStyle w:val="ListParagraph"/>
        <w:numPr>
          <w:ilvl w:val="0"/>
          <w:numId w:val="2"/>
        </w:numPr>
        <w:tabs>
          <w:tab w:val="clear" w:pos="570"/>
          <w:tab w:val="num" w:pos="426"/>
        </w:tabs>
        <w:spacing w:after="120"/>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īgumcena –</w:t>
      </w:r>
      <w:r w:rsidR="004D2993">
        <w:rPr>
          <w:sz w:val="23"/>
          <w:szCs w:val="23"/>
        </w:rPr>
        <w:t xml:space="preserve"> </w:t>
      </w:r>
      <w:r w:rsidR="00001AED" w:rsidRPr="000C108D">
        <w:rPr>
          <w:b/>
          <w:sz w:val="23"/>
          <w:szCs w:val="23"/>
        </w:rPr>
        <w:t xml:space="preserve">EUR </w:t>
      </w:r>
      <w:r w:rsidR="004D2993">
        <w:rPr>
          <w:b/>
          <w:sz w:val="23"/>
          <w:szCs w:val="23"/>
        </w:rPr>
        <w:t>8 256,00</w:t>
      </w:r>
      <w:r w:rsidR="00C81D84" w:rsidRPr="00127B7D">
        <w:rPr>
          <w:b/>
          <w:sz w:val="23"/>
          <w:szCs w:val="23"/>
        </w:rPr>
        <w:t xml:space="preserve"> bez PVN</w:t>
      </w:r>
      <w:r w:rsidR="001B58D4" w:rsidRPr="00127B7D">
        <w:rPr>
          <w:b/>
          <w:sz w:val="23"/>
          <w:szCs w:val="23"/>
        </w:rPr>
        <w:t>.</w:t>
      </w:r>
    </w:p>
    <w:p w14:paraId="6C4AE5B4" w14:textId="757C3722"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p>
    <w:p w14:paraId="438F5AA4" w14:textId="4FACBF3E"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58E667BF"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B71DBD">
        <w:rPr>
          <w:b/>
          <w:sz w:val="23"/>
          <w:szCs w:val="23"/>
        </w:rPr>
        <w:t>15</w:t>
      </w:r>
      <w:r w:rsidR="0050777A">
        <w:rPr>
          <w:b/>
          <w:sz w:val="23"/>
          <w:szCs w:val="23"/>
        </w:rPr>
        <w:t xml:space="preserve"> (</w:t>
      </w:r>
      <w:r w:rsidR="00B71DBD">
        <w:rPr>
          <w:b/>
          <w:sz w:val="23"/>
          <w:szCs w:val="23"/>
        </w:rPr>
        <w:t>piecpadsmit</w:t>
      </w:r>
      <w:r w:rsidR="0050777A">
        <w:rPr>
          <w:b/>
          <w:sz w:val="23"/>
          <w:szCs w:val="23"/>
        </w:rPr>
        <w:t>)</w:t>
      </w:r>
      <w:r w:rsidR="00623E50">
        <w:rPr>
          <w:b/>
          <w:sz w:val="23"/>
          <w:szCs w:val="23"/>
        </w:rPr>
        <w:t xml:space="preserve"> dienu</w:t>
      </w:r>
      <w:r w:rsidR="001F4D69" w:rsidRPr="000C108D">
        <w:rPr>
          <w:b/>
          <w:sz w:val="23"/>
          <w:szCs w:val="23"/>
        </w:rPr>
        <w:t xml:space="preserve"> laikā</w:t>
      </w:r>
      <w:r w:rsidR="001F4D69" w:rsidRPr="000C108D">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2EA352E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174055" w:rsidRPr="000C108D">
        <w:rPr>
          <w:b/>
          <w:bCs/>
          <w:noProof/>
          <w:sz w:val="23"/>
          <w:szCs w:val="23"/>
        </w:rPr>
        <w:t>5</w:t>
      </w:r>
      <w:r w:rsidRPr="000C108D">
        <w:rPr>
          <w:b/>
          <w:sz w:val="23"/>
          <w:szCs w:val="23"/>
        </w:rPr>
        <w:t xml:space="preserve">.gada </w:t>
      </w:r>
      <w:r w:rsidR="00FB6C98">
        <w:rPr>
          <w:b/>
          <w:bCs/>
          <w:noProof/>
          <w:sz w:val="23"/>
          <w:szCs w:val="23"/>
        </w:rPr>
        <w:t>26</w:t>
      </w:r>
      <w:r w:rsidR="00EC6AA5">
        <w:rPr>
          <w:b/>
          <w:bCs/>
          <w:noProof/>
          <w:sz w:val="23"/>
          <w:szCs w:val="23"/>
        </w:rPr>
        <w:t>.oktobrim</w:t>
      </w:r>
      <w:r w:rsidR="00A563F7" w:rsidRPr="000C108D">
        <w:rPr>
          <w:sz w:val="23"/>
          <w:szCs w:val="23"/>
        </w:rPr>
        <w:t xml:space="preserve">, </w:t>
      </w:r>
      <w:r w:rsidR="00A563F7" w:rsidRPr="000C108D">
        <w:rPr>
          <w:b/>
          <w:sz w:val="23"/>
          <w:szCs w:val="23"/>
        </w:rPr>
        <w:t>plkst.</w:t>
      </w:r>
      <w:r w:rsidR="004F476A">
        <w:rPr>
          <w:b/>
          <w:sz w:val="23"/>
          <w:szCs w:val="23"/>
        </w:rPr>
        <w:t>1</w:t>
      </w:r>
      <w:r w:rsidR="00CA7070">
        <w:rPr>
          <w:b/>
          <w:sz w:val="23"/>
          <w:szCs w:val="23"/>
        </w:rPr>
        <w:t>4</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4C7750EF"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 xml:space="preserve">2015.gada </w:t>
      </w:r>
      <w:r w:rsidR="00FB6C98">
        <w:rPr>
          <w:b/>
          <w:noProof/>
          <w:sz w:val="23"/>
          <w:szCs w:val="23"/>
        </w:rPr>
        <w:t>26</w:t>
      </w:r>
      <w:r w:rsidR="00EC6AA5">
        <w:rPr>
          <w:b/>
          <w:noProof/>
          <w:sz w:val="23"/>
          <w:szCs w:val="23"/>
        </w:rPr>
        <w:t>.okto</w:t>
      </w:r>
      <w:r w:rsidR="0089726A">
        <w:rPr>
          <w:b/>
          <w:noProof/>
          <w:sz w:val="23"/>
          <w:szCs w:val="23"/>
        </w:rPr>
        <w:t>brī</w:t>
      </w:r>
      <w:r w:rsidRPr="000C108D">
        <w:rPr>
          <w:b/>
          <w:noProof/>
          <w:sz w:val="23"/>
          <w:szCs w:val="23"/>
        </w:rPr>
        <w:t>, plkst</w:t>
      </w:r>
      <w:r w:rsidR="00623DC6" w:rsidRPr="000C108D">
        <w:rPr>
          <w:b/>
          <w:noProof/>
          <w:sz w:val="23"/>
          <w:szCs w:val="23"/>
        </w:rPr>
        <w:t>.</w:t>
      </w:r>
      <w:r w:rsidR="00026F19">
        <w:rPr>
          <w:b/>
          <w:noProof/>
          <w:sz w:val="23"/>
          <w:szCs w:val="23"/>
        </w:rPr>
        <w:t>1</w:t>
      </w:r>
      <w:r w:rsidR="00CA7070">
        <w:rPr>
          <w:b/>
          <w:noProof/>
          <w:sz w:val="23"/>
          <w:szCs w:val="23"/>
        </w:rPr>
        <w:t>4</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4C5CDC0D" w:rsidR="00CD1529" w:rsidRPr="000C108D" w:rsidRDefault="00CD1529" w:rsidP="00732A60">
      <w:pPr>
        <w:jc w:val="center"/>
        <w:rPr>
          <w:b/>
          <w:sz w:val="23"/>
          <w:szCs w:val="23"/>
        </w:rPr>
      </w:pPr>
      <w:r w:rsidRPr="000C108D">
        <w:rPr>
          <w:b/>
          <w:bCs/>
          <w:sz w:val="23"/>
          <w:szCs w:val="23"/>
        </w:rPr>
        <w:t>„</w:t>
      </w:r>
      <w:r w:rsidR="00732A60" w:rsidRPr="006A2389">
        <w:rPr>
          <w:b/>
          <w:sz w:val="23"/>
          <w:szCs w:val="23"/>
        </w:rPr>
        <w:t xml:space="preserve">Ziemassvētku dāvanu (saldumu paciņu) piegāde </w:t>
      </w:r>
      <w:r w:rsidR="00732A60">
        <w:rPr>
          <w:b/>
          <w:sz w:val="23"/>
          <w:szCs w:val="23"/>
        </w:rPr>
        <w:br/>
      </w:r>
      <w:r w:rsidR="00732A60" w:rsidRPr="006A2389">
        <w:rPr>
          <w:b/>
          <w:sz w:val="23"/>
          <w:szCs w:val="23"/>
        </w:rPr>
        <w:t>Daugavpils pilsētas domes Sociālo lietu pārvaldes klientiem</w:t>
      </w:r>
      <w:r w:rsidR="0053060A" w:rsidRPr="000C108D">
        <w:rPr>
          <w:b/>
          <w:sz w:val="23"/>
          <w:szCs w:val="23"/>
        </w:rPr>
        <w:t>”</w:t>
      </w:r>
    </w:p>
    <w:p w14:paraId="3DA13B7B" w14:textId="3535EFDE" w:rsidR="00CD1529" w:rsidRPr="000C108D" w:rsidRDefault="00CD1529" w:rsidP="00CD1529">
      <w:pPr>
        <w:ind w:left="-142"/>
        <w:jc w:val="center"/>
        <w:rPr>
          <w:b/>
          <w:bCs/>
          <w:sz w:val="23"/>
          <w:szCs w:val="23"/>
        </w:rPr>
      </w:pPr>
      <w:r w:rsidRPr="000C108D">
        <w:rPr>
          <w:b/>
          <w:sz w:val="23"/>
          <w:szCs w:val="23"/>
        </w:rPr>
        <w:t xml:space="preserve">DPD </w:t>
      </w:r>
      <w:r w:rsidRPr="000C108D">
        <w:rPr>
          <w:b/>
          <w:bCs/>
          <w:sz w:val="23"/>
          <w:szCs w:val="23"/>
        </w:rPr>
        <w:t>2015/</w:t>
      </w:r>
      <w:r w:rsidR="004F476A">
        <w:rPr>
          <w:b/>
          <w:bCs/>
          <w:sz w:val="23"/>
          <w:szCs w:val="23"/>
        </w:rPr>
        <w:t>120</w:t>
      </w:r>
    </w:p>
    <w:p w14:paraId="6D73A7B6" w14:textId="06A82818" w:rsidR="00CD1529" w:rsidRPr="000C108D" w:rsidRDefault="00CD1529" w:rsidP="002C0DF6">
      <w:pPr>
        <w:spacing w:after="120"/>
        <w:ind w:left="-142"/>
        <w:jc w:val="center"/>
        <w:rPr>
          <w:b/>
          <w:sz w:val="23"/>
          <w:szCs w:val="23"/>
        </w:rPr>
      </w:pPr>
      <w:r w:rsidRPr="000C108D">
        <w:rPr>
          <w:b/>
          <w:sz w:val="23"/>
          <w:szCs w:val="23"/>
        </w:rPr>
        <w:t xml:space="preserve">neatvērt līdz </w:t>
      </w:r>
      <w:r w:rsidRPr="000C108D">
        <w:rPr>
          <w:b/>
          <w:bCs/>
          <w:sz w:val="23"/>
          <w:szCs w:val="23"/>
        </w:rPr>
        <w:t>2015</w:t>
      </w:r>
      <w:r w:rsidRPr="000C108D">
        <w:rPr>
          <w:b/>
          <w:sz w:val="23"/>
          <w:szCs w:val="23"/>
        </w:rPr>
        <w:t xml:space="preserve">.gada </w:t>
      </w:r>
      <w:r w:rsidR="00FB6C98">
        <w:rPr>
          <w:b/>
          <w:bCs/>
          <w:sz w:val="23"/>
          <w:szCs w:val="23"/>
        </w:rPr>
        <w:t>26</w:t>
      </w:r>
      <w:r w:rsidR="000C1BEB">
        <w:rPr>
          <w:b/>
          <w:bCs/>
          <w:sz w:val="23"/>
          <w:szCs w:val="23"/>
        </w:rPr>
        <w:t>.oktobrim</w:t>
      </w:r>
      <w:r w:rsidRPr="000C108D">
        <w:rPr>
          <w:b/>
          <w:sz w:val="23"/>
          <w:szCs w:val="23"/>
        </w:rPr>
        <w:t>, plkst.1</w:t>
      </w:r>
      <w:r w:rsidR="00CA7070">
        <w:rPr>
          <w:b/>
          <w:sz w:val="23"/>
          <w:szCs w:val="23"/>
        </w:rPr>
        <w:t>4</w:t>
      </w:r>
      <w:r w:rsidRPr="000C108D">
        <w:rPr>
          <w:b/>
          <w:bCs/>
          <w:sz w:val="23"/>
          <w:szCs w:val="23"/>
        </w:rPr>
        <w:t>:</w:t>
      </w:r>
      <w:r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67FDD37C" w14:textId="77777777" w:rsidR="004F1546" w:rsidRDefault="004F1546" w:rsidP="00CD1529">
      <w:pPr>
        <w:tabs>
          <w:tab w:val="left" w:pos="0"/>
          <w:tab w:val="left" w:pos="426"/>
        </w:tabs>
        <w:spacing w:before="240" w:after="240"/>
        <w:ind w:left="425"/>
        <w:jc w:val="center"/>
        <w:rPr>
          <w:b/>
          <w:sz w:val="23"/>
          <w:szCs w:val="23"/>
        </w:rPr>
      </w:pPr>
    </w:p>
    <w:p w14:paraId="0FA72506" w14:textId="77777777" w:rsidR="004F1546" w:rsidRDefault="004F1546" w:rsidP="00CD1529">
      <w:pPr>
        <w:tabs>
          <w:tab w:val="left" w:pos="0"/>
          <w:tab w:val="left" w:pos="426"/>
        </w:tabs>
        <w:spacing w:before="240" w:after="240"/>
        <w:ind w:left="425"/>
        <w:jc w:val="center"/>
        <w:rPr>
          <w:b/>
          <w:sz w:val="23"/>
          <w:szCs w:val="23"/>
        </w:rPr>
      </w:pP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lastRenderedPageBreak/>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640D4C65" w14:textId="77777777" w:rsidR="00626ACE" w:rsidRDefault="004E705E" w:rsidP="00626ACE">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35D16673" w14:textId="5C1EF9D4" w:rsidR="00626ACE" w:rsidRPr="00626ACE" w:rsidRDefault="00626ACE" w:rsidP="00626ACE">
      <w:pPr>
        <w:numPr>
          <w:ilvl w:val="1"/>
          <w:numId w:val="2"/>
        </w:numPr>
        <w:tabs>
          <w:tab w:val="clear" w:pos="1421"/>
          <w:tab w:val="left" w:pos="0"/>
          <w:tab w:val="num" w:pos="851"/>
        </w:tabs>
        <w:spacing w:after="80"/>
        <w:ind w:left="993" w:hanging="567"/>
        <w:jc w:val="both"/>
        <w:rPr>
          <w:sz w:val="23"/>
          <w:szCs w:val="23"/>
        </w:rPr>
      </w:pPr>
      <w:r w:rsidRPr="00626ACE">
        <w:rPr>
          <w:sz w:val="23"/>
          <w:szCs w:val="23"/>
        </w:rPr>
        <w:t xml:space="preserve">Pretendents ir </w:t>
      </w:r>
      <w:r w:rsidRPr="00777386">
        <w:rPr>
          <w:sz w:val="23"/>
          <w:szCs w:val="23"/>
        </w:rPr>
        <w:t>reģistrēts pārtikas apriti reglamentējošajos normatīvajos aktos noteiktajā kārtībā</w:t>
      </w:r>
      <w:r w:rsidR="006D4EFE">
        <w:rPr>
          <w:sz w:val="23"/>
          <w:szCs w:val="23"/>
        </w:rPr>
        <w:t xml:space="preserve"> Latvijas Republikas Pārtikas un veterinārajā dienestā vai līdzvērtīgā reģistrā ārvalstīs</w:t>
      </w:r>
      <w:r w:rsidRPr="00777386">
        <w:rPr>
          <w:sz w:val="23"/>
          <w:szCs w:val="23"/>
        </w:rPr>
        <w:t>.</w:t>
      </w:r>
      <w:r w:rsidRPr="00626ACE">
        <w:t xml:space="preserve"> </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5D7707AF"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4E3754">
        <w:rPr>
          <w:sz w:val="23"/>
          <w:szCs w:val="23"/>
        </w:rPr>
        <w:t xml:space="preserve"> Komercreģistrā, Pārtikas un veterinārajā dienestā</w:t>
      </w:r>
      <w:r w:rsidR="00777386">
        <w:rPr>
          <w:sz w:val="23"/>
          <w:szCs w:val="23"/>
        </w:rPr>
        <w:t xml:space="preserve"> </w:t>
      </w:r>
      <w:r w:rsidR="00967997" w:rsidRPr="000C108D">
        <w:rPr>
          <w:sz w:val="23"/>
          <w:szCs w:val="23"/>
        </w:rPr>
        <w:t>un</w:t>
      </w:r>
      <w:r w:rsidR="00777386">
        <w:rPr>
          <w:sz w:val="23"/>
          <w:szCs w:val="23"/>
        </w:rPr>
        <w:t xml:space="preserve"> </w:t>
      </w:r>
      <w:r w:rsidR="00967997" w:rsidRPr="000C108D">
        <w:rPr>
          <w:sz w:val="23"/>
          <w:szCs w:val="23"/>
        </w:rPr>
        <w:t>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91F15D8" w14:textId="77777777" w:rsidR="004E3754"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3A6EAD40" w14:textId="46ECA6D0" w:rsidR="004E3754" w:rsidRPr="004E3754" w:rsidRDefault="004E3754"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4E3754">
        <w:rPr>
          <w:sz w:val="23"/>
          <w:szCs w:val="23"/>
        </w:rPr>
        <w:t xml:space="preserve">attiecīgās ārvalsts kompetentās institūcijas izsniegtu dokumentu (tulkotu un apliecinātu dokumenta kopiju), </w:t>
      </w:r>
      <w:r w:rsidRPr="004E3754">
        <w:rPr>
          <w:b/>
          <w:sz w:val="23"/>
          <w:szCs w:val="23"/>
        </w:rPr>
        <w:t>kas apliecina, ka pretendents ir reģistrēts</w:t>
      </w:r>
      <w:r w:rsidRPr="004E3754">
        <w:rPr>
          <w:sz w:val="23"/>
          <w:szCs w:val="23"/>
        </w:rPr>
        <w:t xml:space="preserve"> </w:t>
      </w:r>
      <w:r w:rsidRPr="004E3754">
        <w:rPr>
          <w:b/>
          <w:sz w:val="23"/>
          <w:szCs w:val="23"/>
        </w:rPr>
        <w:t>pārtikas apriti reglamentējošajos normatīvajos aktos noteiktajā kārtībā</w:t>
      </w:r>
      <w:r w:rsidRPr="004E3754">
        <w:rPr>
          <w:sz w:val="23"/>
          <w:szCs w:val="23"/>
        </w:rPr>
        <w:t>, vai pretendenta pārstāvja parakstītu un tulkotu attiecīgās ārvalsts publiskā reģistra izdruku, kas apliecina pretendenta reģistrācijas faktu (ja kompetentās institūcijas izziņas netiek izdotas);</w:t>
      </w:r>
    </w:p>
    <w:p w14:paraId="3D262196" w14:textId="069E62B5" w:rsidR="00777386" w:rsidRPr="004E3754"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63D3D17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9F10CE" w:rsidRPr="009F10CE">
        <w:rPr>
          <w:sz w:val="23"/>
          <w:szCs w:val="23"/>
        </w:rPr>
        <w:t>,</w:t>
      </w:r>
      <w:r w:rsidR="0067457A" w:rsidRPr="000C108D">
        <w:rPr>
          <w:b/>
          <w:sz w:val="23"/>
          <w:szCs w:val="23"/>
        </w:rPr>
        <w:t xml:space="preserve"> </w:t>
      </w:r>
      <w:r w:rsidR="0067457A" w:rsidRPr="000C108D">
        <w:rPr>
          <w:sz w:val="23"/>
          <w:szCs w:val="23"/>
        </w:rPr>
        <w:t xml:space="preserve">atbilstoši </w:t>
      </w:r>
      <w:r w:rsidR="0087385C" w:rsidRPr="000C108D">
        <w:rPr>
          <w:sz w:val="23"/>
          <w:szCs w:val="23"/>
        </w:rPr>
        <w:t xml:space="preserve"> </w:t>
      </w:r>
      <w:r w:rsidR="009A1377" w:rsidRPr="000C108D">
        <w:rPr>
          <w:sz w:val="23"/>
          <w:szCs w:val="23"/>
        </w:rPr>
        <w:t>nolikuma 3.pielikumam</w:t>
      </w:r>
      <w:r w:rsidR="001B3128" w:rsidRPr="000C108D">
        <w:rPr>
          <w:sz w:val="23"/>
          <w:szCs w:val="23"/>
        </w:rPr>
        <w:t>.</w:t>
      </w:r>
    </w:p>
    <w:p w14:paraId="39F94A8F" w14:textId="5017378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9F10CE">
        <w:rPr>
          <w:b/>
          <w:sz w:val="23"/>
          <w:szCs w:val="23"/>
        </w:rPr>
        <w:t>,</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60E47BC2"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 xml:space="preserve">tehnisko </w:t>
      </w:r>
      <w:r w:rsidR="00296225">
        <w:rPr>
          <w:b/>
          <w:sz w:val="23"/>
          <w:szCs w:val="23"/>
        </w:rPr>
        <w:t xml:space="preserve">un finanšu </w:t>
      </w:r>
      <w:r w:rsidRPr="000C108D">
        <w:rPr>
          <w:b/>
          <w:sz w:val="23"/>
          <w:szCs w:val="23"/>
        </w:rPr>
        <w:t>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D8077A7"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706BAE">
        <w:rPr>
          <w:sz w:val="23"/>
          <w:szCs w:val="23"/>
        </w:rPr>
        <w:t xml:space="preserve"> pantā</w:t>
      </w:r>
      <w:r w:rsidR="00CD764B" w:rsidRPr="000C108D">
        <w:rPr>
          <w:sz w:val="23"/>
          <w:szCs w:val="23"/>
        </w:rPr>
        <w:t xml:space="preserve">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37F6ADDA"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14:paraId="55BA8FC0" w14:textId="77777777" w:rsidR="00E219F7" w:rsidRPr="000C108D" w:rsidRDefault="004E705E" w:rsidP="00E219F7">
      <w:pPr>
        <w:numPr>
          <w:ilvl w:val="1"/>
          <w:numId w:val="2"/>
        </w:numPr>
        <w:tabs>
          <w:tab w:val="left" w:pos="0"/>
          <w:tab w:val="left" w:pos="851"/>
        </w:tabs>
        <w:spacing w:after="80"/>
        <w:jc w:val="both"/>
        <w:rPr>
          <w:sz w:val="23"/>
          <w:szCs w:val="23"/>
        </w:rPr>
      </w:pPr>
      <w:r w:rsidRPr="000C108D">
        <w:rPr>
          <w:sz w:val="23"/>
          <w:szCs w:val="23"/>
        </w:rPr>
        <w:lastRenderedPageBreak/>
        <w:t>Ir būtiski pārkāpti citi Nolikuma nosacījumi un pastāvot šādam pārkāpumam Pasūtītājs nevar nodrošināt Publisko iepirkumu likuma 2.pantā noteikto mērķu ievērošanu.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4D678194" w:rsidR="00AE7BFB" w:rsidRPr="000C108D" w:rsidRDefault="00E219F7" w:rsidP="00AE7BFB">
      <w:pPr>
        <w:pStyle w:val="ListParagraph"/>
        <w:numPr>
          <w:ilvl w:val="0"/>
          <w:numId w:val="2"/>
        </w:numPr>
        <w:tabs>
          <w:tab w:val="left" w:pos="0"/>
          <w:tab w:val="left" w:pos="851"/>
        </w:tabs>
        <w:spacing w:after="80"/>
        <w:jc w:val="both"/>
        <w:rPr>
          <w:sz w:val="23"/>
          <w:szCs w:val="23"/>
        </w:rPr>
      </w:pPr>
      <w:r w:rsidRPr="000C108D">
        <w:rPr>
          <w:sz w:val="23"/>
          <w:szCs w:val="23"/>
        </w:rPr>
        <w:t xml:space="preserve">Iepirkuma komisija </w:t>
      </w:r>
      <w:r w:rsidRPr="000C108D">
        <w:rPr>
          <w:sz w:val="23"/>
          <w:szCs w:val="23"/>
          <w:lang w:eastAsia="en-US"/>
        </w:rPr>
        <w:t>izvēlas</w:t>
      </w:r>
      <w:r w:rsidRPr="000C108D">
        <w:rPr>
          <w:sz w:val="23"/>
          <w:szCs w:val="23"/>
        </w:rPr>
        <w:t xml:space="preserve"> piedāvājumu ar </w:t>
      </w:r>
      <w:r w:rsidR="00E12356" w:rsidRPr="000C108D">
        <w:rPr>
          <w:b/>
          <w:sz w:val="23"/>
          <w:szCs w:val="23"/>
        </w:rPr>
        <w:t>vis</w:t>
      </w:r>
      <w:r w:rsidRPr="000C108D">
        <w:rPr>
          <w:b/>
          <w:sz w:val="23"/>
          <w:szCs w:val="23"/>
        </w:rPr>
        <w:t>zemāko cenu</w:t>
      </w:r>
      <w:r w:rsidRPr="000C108D">
        <w:rPr>
          <w:b/>
          <w:bCs/>
          <w:sz w:val="23"/>
          <w:szCs w:val="23"/>
          <w:lang w:eastAsia="en-US"/>
        </w:rPr>
        <w:t>, kuru iepirkumu komisija atzinusi par atbilstošu</w:t>
      </w:r>
      <w:r w:rsidRPr="000C108D">
        <w:rPr>
          <w:sz w:val="23"/>
          <w:szCs w:val="23"/>
          <w:lang w:eastAsia="en-US"/>
        </w:rPr>
        <w:t xml:space="preserve"> Publisko iepirkumu likuma, šī Nolikuma</w:t>
      </w:r>
      <w:r w:rsidRPr="000C108D">
        <w:rPr>
          <w:sz w:val="23"/>
          <w:szCs w:val="23"/>
        </w:rPr>
        <w:t xml:space="preserve"> un </w:t>
      </w:r>
      <w:r w:rsidRPr="000C108D">
        <w:rPr>
          <w:sz w:val="23"/>
          <w:szCs w:val="23"/>
          <w:lang w:eastAsia="en-US"/>
        </w:rPr>
        <w:t>Tehnisko specifikāciju</w:t>
      </w:r>
      <w:r w:rsidRPr="000C108D">
        <w:rPr>
          <w:sz w:val="23"/>
          <w:szCs w:val="23"/>
        </w:rPr>
        <w:t xml:space="preserve"> prasībām.</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lastRenderedPageBreak/>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1A441D04"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33C71483" w:rsidR="004E705E" w:rsidRPr="00732A60" w:rsidRDefault="00FB2376" w:rsidP="004F1546">
      <w:pPr>
        <w:jc w:val="right"/>
        <w:rPr>
          <w:sz w:val="20"/>
          <w:szCs w:val="20"/>
        </w:rPr>
      </w:pPr>
      <w:r w:rsidRPr="000C108D">
        <w:rPr>
          <w:sz w:val="20"/>
          <w:szCs w:val="20"/>
        </w:rPr>
        <w:t>“</w:t>
      </w:r>
      <w:r w:rsidR="004F1546" w:rsidRPr="004F1546">
        <w:rPr>
          <w:sz w:val="20"/>
          <w:szCs w:val="20"/>
        </w:rPr>
        <w:t>Ziemassvētku dāvanu</w:t>
      </w:r>
      <w:r w:rsidR="00732A60">
        <w:rPr>
          <w:sz w:val="20"/>
          <w:szCs w:val="20"/>
        </w:rPr>
        <w:t xml:space="preserve"> (saldumu paciņu)</w:t>
      </w:r>
      <w:r w:rsidR="004F1546" w:rsidRPr="004F1546">
        <w:rPr>
          <w:sz w:val="20"/>
          <w:szCs w:val="20"/>
        </w:rPr>
        <w:t xml:space="preserve"> piegāde </w:t>
      </w:r>
      <w:r w:rsidR="00732A60">
        <w:rPr>
          <w:sz w:val="20"/>
          <w:szCs w:val="20"/>
        </w:rPr>
        <w:br/>
        <w:t xml:space="preserve">Daugavpils pilsētas domes </w:t>
      </w:r>
      <w:r w:rsidR="004F1546" w:rsidRPr="004F1546">
        <w:rPr>
          <w:sz w:val="20"/>
          <w:szCs w:val="20"/>
        </w:rPr>
        <w:t>Sociālo lietu pārvaldes klientiem</w:t>
      </w:r>
      <w:r w:rsidR="0053060A" w:rsidRPr="000C108D">
        <w:rPr>
          <w:sz w:val="20"/>
          <w:szCs w:val="20"/>
        </w:rPr>
        <w:t>”</w:t>
      </w:r>
      <w:r w:rsidR="004E705E" w:rsidRPr="000C108D">
        <w:rPr>
          <w:bCs/>
          <w:sz w:val="20"/>
          <w:szCs w:val="20"/>
        </w:rPr>
        <w:br/>
        <w:t xml:space="preserve">Identifikācijas numurs DPD </w:t>
      </w:r>
      <w:r w:rsidR="00D513AB" w:rsidRPr="000C108D">
        <w:rPr>
          <w:bCs/>
          <w:sz w:val="20"/>
          <w:szCs w:val="20"/>
        </w:rPr>
        <w:t>2015</w:t>
      </w:r>
      <w:r w:rsidR="0057038D" w:rsidRPr="000C108D">
        <w:rPr>
          <w:bCs/>
          <w:sz w:val="20"/>
          <w:szCs w:val="20"/>
        </w:rPr>
        <w:t>/</w:t>
      </w:r>
      <w:r w:rsidR="000C108D" w:rsidRPr="000C108D">
        <w:rPr>
          <w:bCs/>
          <w:sz w:val="20"/>
          <w:szCs w:val="20"/>
        </w:rPr>
        <w:t>1</w:t>
      </w:r>
      <w:r w:rsidR="004F1546">
        <w:rPr>
          <w:bCs/>
          <w:sz w:val="20"/>
          <w:szCs w:val="20"/>
        </w:rPr>
        <w:t>20</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5BDE9D96" w:rsidR="004E705E" w:rsidRPr="000C108D" w:rsidRDefault="004E705E">
      <w:pPr>
        <w:jc w:val="both"/>
        <w:rPr>
          <w:sz w:val="23"/>
          <w:szCs w:val="23"/>
        </w:rPr>
      </w:pPr>
      <w:r w:rsidRPr="000C108D">
        <w:rPr>
          <w:sz w:val="23"/>
          <w:szCs w:val="23"/>
        </w:rPr>
        <w:t>_____________________________________________________________________</w:t>
      </w:r>
      <w:r w:rsidR="006B52FC">
        <w:rPr>
          <w:sz w:val="23"/>
          <w:szCs w:val="23"/>
        </w:rPr>
        <w:t>_</w:t>
      </w:r>
      <w:r w:rsidRPr="000C108D">
        <w:rPr>
          <w:sz w:val="23"/>
          <w:szCs w:val="23"/>
        </w:rPr>
        <w:t>______</w:t>
      </w:r>
    </w:p>
    <w:p w14:paraId="27CABEBE" w14:textId="77777777" w:rsidR="004E705E" w:rsidRPr="000C108D" w:rsidRDefault="004E705E" w:rsidP="006B52FC">
      <w:pPr>
        <w:ind w:firstLine="3119"/>
        <w:rPr>
          <w:sz w:val="23"/>
          <w:szCs w:val="23"/>
        </w:rPr>
      </w:pPr>
      <w:r w:rsidRPr="000C108D">
        <w:rPr>
          <w:sz w:val="23"/>
          <w:szCs w:val="23"/>
        </w:rPr>
        <w:t>(nosaukums)</w:t>
      </w:r>
    </w:p>
    <w:p w14:paraId="28044EAD" w14:textId="06505CA9" w:rsidR="004E705E" w:rsidRPr="000C108D" w:rsidRDefault="004E705E" w:rsidP="006B52FC">
      <w:pPr>
        <w:rPr>
          <w:sz w:val="23"/>
          <w:szCs w:val="23"/>
        </w:rPr>
      </w:pPr>
      <w:r w:rsidRPr="000C108D">
        <w:rPr>
          <w:sz w:val="23"/>
          <w:szCs w:val="23"/>
        </w:rPr>
        <w:t>Reģistrācijas Nr. _________________________________________________________</w:t>
      </w:r>
      <w:r w:rsidR="006B52FC">
        <w:rPr>
          <w:sz w:val="23"/>
          <w:szCs w:val="23"/>
        </w:rPr>
        <w:t>_</w:t>
      </w:r>
      <w:r w:rsidRPr="000C108D">
        <w:rPr>
          <w:sz w:val="23"/>
          <w:szCs w:val="23"/>
        </w:rPr>
        <w:t>____</w:t>
      </w:r>
    </w:p>
    <w:p w14:paraId="484AF98C" w14:textId="53FF78B7" w:rsidR="004E705E" w:rsidRPr="000C108D" w:rsidRDefault="004E705E" w:rsidP="006B52FC">
      <w:pPr>
        <w:rPr>
          <w:sz w:val="23"/>
          <w:szCs w:val="23"/>
        </w:rPr>
      </w:pPr>
      <w:r w:rsidRPr="000C108D">
        <w:rPr>
          <w:sz w:val="23"/>
          <w:szCs w:val="23"/>
        </w:rPr>
        <w:t>Juridiskā adrese ____________________________________________________________________</w:t>
      </w:r>
      <w:r w:rsidR="006B52FC">
        <w:rPr>
          <w:sz w:val="23"/>
          <w:szCs w:val="23"/>
        </w:rPr>
        <w:t>_</w:t>
      </w:r>
      <w:r w:rsidRPr="000C108D">
        <w:rPr>
          <w:sz w:val="23"/>
          <w:szCs w:val="23"/>
        </w:rPr>
        <w:t>_______</w:t>
      </w:r>
    </w:p>
    <w:p w14:paraId="7F543A42" w14:textId="77777777" w:rsidR="004E705E" w:rsidRPr="000C108D" w:rsidRDefault="004E705E" w:rsidP="006B52FC">
      <w:pPr>
        <w:rPr>
          <w:sz w:val="23"/>
          <w:szCs w:val="23"/>
        </w:rPr>
      </w:pPr>
    </w:p>
    <w:p w14:paraId="5D4C0457" w14:textId="0AC6DC9A" w:rsidR="004E705E" w:rsidRPr="000C108D" w:rsidRDefault="004E705E" w:rsidP="006B52FC">
      <w:pPr>
        <w:rPr>
          <w:sz w:val="23"/>
          <w:szCs w:val="23"/>
        </w:rPr>
      </w:pPr>
      <w:r w:rsidRPr="000C108D">
        <w:rPr>
          <w:sz w:val="23"/>
          <w:szCs w:val="23"/>
        </w:rPr>
        <w:t>Nodokļu maksātāja (PVN) reģistrācijas Nr. __________________________________</w:t>
      </w:r>
      <w:r w:rsidR="006B52FC">
        <w:rPr>
          <w:sz w:val="23"/>
          <w:szCs w:val="23"/>
        </w:rPr>
        <w:t>_</w:t>
      </w:r>
      <w:r w:rsidRPr="000C108D">
        <w:rPr>
          <w:sz w:val="23"/>
          <w:szCs w:val="23"/>
        </w:rPr>
        <w:t>______</w:t>
      </w:r>
    </w:p>
    <w:p w14:paraId="484F5BF1" w14:textId="77777777" w:rsidR="004E705E" w:rsidRPr="000C108D" w:rsidRDefault="004E705E" w:rsidP="006B52FC">
      <w:pPr>
        <w:rPr>
          <w:sz w:val="23"/>
          <w:szCs w:val="23"/>
        </w:rPr>
      </w:pPr>
    </w:p>
    <w:p w14:paraId="7C1DE0FE" w14:textId="0A09A470" w:rsidR="004F1546" w:rsidRDefault="004F1546" w:rsidP="006B52FC">
      <w:pPr>
        <w:rPr>
          <w:sz w:val="23"/>
          <w:szCs w:val="23"/>
        </w:rPr>
      </w:pPr>
      <w:r>
        <w:rPr>
          <w:sz w:val="23"/>
          <w:szCs w:val="23"/>
        </w:rPr>
        <w:t>Reģistrācijas numurs Pārtikas un veterinārajā dienestā___________________________</w:t>
      </w:r>
      <w:r w:rsidR="006B52FC">
        <w:rPr>
          <w:sz w:val="23"/>
          <w:szCs w:val="23"/>
        </w:rPr>
        <w:t>_</w:t>
      </w:r>
      <w:r>
        <w:rPr>
          <w:sz w:val="23"/>
          <w:szCs w:val="23"/>
        </w:rPr>
        <w:t>_____</w:t>
      </w:r>
    </w:p>
    <w:p w14:paraId="214D759C" w14:textId="77777777" w:rsidR="004F1546" w:rsidRDefault="004F1546" w:rsidP="006B52FC">
      <w:pPr>
        <w:rPr>
          <w:sz w:val="23"/>
          <w:szCs w:val="23"/>
        </w:rPr>
      </w:pPr>
    </w:p>
    <w:p w14:paraId="2786FA54" w14:textId="4F47FC12" w:rsidR="004E705E" w:rsidRPr="000C108D" w:rsidRDefault="004E705E" w:rsidP="006B52FC">
      <w:pPr>
        <w:rPr>
          <w:sz w:val="23"/>
          <w:szCs w:val="23"/>
        </w:rPr>
      </w:pPr>
      <w:r w:rsidRPr="000C108D">
        <w:rPr>
          <w:sz w:val="23"/>
          <w:szCs w:val="23"/>
        </w:rPr>
        <w:t>tālr.,fakss___________________________ e-pasts____________________________</w:t>
      </w:r>
      <w:r w:rsidR="006B52FC">
        <w:rPr>
          <w:sz w:val="23"/>
          <w:szCs w:val="23"/>
        </w:rPr>
        <w:t>__</w:t>
      </w:r>
      <w:r w:rsidRPr="000C108D">
        <w:rPr>
          <w:sz w:val="23"/>
          <w:szCs w:val="23"/>
        </w:rPr>
        <w:t>_____</w:t>
      </w:r>
    </w:p>
    <w:p w14:paraId="003E30D3" w14:textId="77777777" w:rsidR="004E705E" w:rsidRPr="000C108D" w:rsidRDefault="004E705E" w:rsidP="006B52FC">
      <w:pPr>
        <w:rPr>
          <w:sz w:val="23"/>
          <w:szCs w:val="23"/>
        </w:rPr>
      </w:pPr>
    </w:p>
    <w:p w14:paraId="7359A814" w14:textId="337A6E8A" w:rsidR="00870813" w:rsidRDefault="00870813" w:rsidP="006B52FC">
      <w:pPr>
        <w:rPr>
          <w:sz w:val="23"/>
          <w:szCs w:val="23"/>
        </w:rPr>
      </w:pPr>
      <w:r>
        <w:rPr>
          <w:sz w:val="23"/>
          <w:szCs w:val="23"/>
        </w:rPr>
        <w:t xml:space="preserve">Iepirkuma kontaktpersonas </w:t>
      </w:r>
      <w:r w:rsidRPr="000C108D">
        <w:rPr>
          <w:sz w:val="23"/>
          <w:szCs w:val="23"/>
        </w:rPr>
        <w:t>amats, vārds, uzvārds, tālr</w:t>
      </w:r>
      <w:r>
        <w:rPr>
          <w:sz w:val="23"/>
          <w:szCs w:val="23"/>
        </w:rPr>
        <w:t>._______________________</w:t>
      </w:r>
      <w:r w:rsidR="006B52FC">
        <w:rPr>
          <w:sz w:val="23"/>
          <w:szCs w:val="23"/>
        </w:rPr>
        <w:t>__</w:t>
      </w:r>
      <w:r>
        <w:rPr>
          <w:sz w:val="23"/>
          <w:szCs w:val="23"/>
        </w:rPr>
        <w:t>________</w:t>
      </w:r>
    </w:p>
    <w:p w14:paraId="5191FE67" w14:textId="77777777" w:rsidR="00870813" w:rsidRDefault="00870813" w:rsidP="006B52FC">
      <w:pPr>
        <w:rPr>
          <w:sz w:val="23"/>
          <w:szCs w:val="23"/>
        </w:rPr>
      </w:pPr>
    </w:p>
    <w:p w14:paraId="7A3C0AE8" w14:textId="7AEF7427" w:rsidR="004E705E" w:rsidRPr="000C108D" w:rsidRDefault="004F1546" w:rsidP="006B52FC">
      <w:pPr>
        <w:rPr>
          <w:sz w:val="23"/>
          <w:szCs w:val="23"/>
        </w:rPr>
      </w:pPr>
      <w:r>
        <w:rPr>
          <w:sz w:val="23"/>
          <w:szCs w:val="23"/>
        </w:rPr>
        <w:t>Par līguma izpildi atbildīgās personas</w:t>
      </w:r>
      <w:r w:rsidR="004E705E" w:rsidRPr="000C108D">
        <w:rPr>
          <w:sz w:val="23"/>
          <w:szCs w:val="23"/>
        </w:rPr>
        <w:t xml:space="preserve"> amats, vārds, uzvārds, tālr.______</w:t>
      </w:r>
      <w:r w:rsidR="00870813">
        <w:rPr>
          <w:sz w:val="23"/>
          <w:szCs w:val="23"/>
        </w:rPr>
        <w:t>_</w:t>
      </w:r>
      <w:r w:rsidR="004E705E" w:rsidRPr="000C108D">
        <w:rPr>
          <w:sz w:val="23"/>
          <w:szCs w:val="23"/>
        </w:rPr>
        <w:t>________</w:t>
      </w:r>
      <w:r w:rsidR="006B52FC">
        <w:rPr>
          <w:sz w:val="23"/>
          <w:szCs w:val="23"/>
        </w:rPr>
        <w:t>_</w:t>
      </w:r>
      <w:r w:rsidR="004E705E" w:rsidRPr="000C108D">
        <w:rPr>
          <w:sz w:val="23"/>
          <w:szCs w:val="23"/>
        </w:rPr>
        <w:t>________</w:t>
      </w:r>
    </w:p>
    <w:p w14:paraId="6C7B5E64" w14:textId="77777777" w:rsidR="001E21AD" w:rsidRPr="000C108D" w:rsidRDefault="001E21AD" w:rsidP="006B52FC">
      <w:pPr>
        <w:rPr>
          <w:sz w:val="23"/>
          <w:szCs w:val="23"/>
        </w:rPr>
      </w:pPr>
    </w:p>
    <w:p w14:paraId="53E102C3" w14:textId="4A4FFC0A" w:rsidR="004E705E" w:rsidRPr="000C108D" w:rsidRDefault="004E705E" w:rsidP="006B52FC">
      <w:pPr>
        <w:rPr>
          <w:sz w:val="23"/>
          <w:szCs w:val="23"/>
        </w:rPr>
      </w:pPr>
      <w:r w:rsidRPr="000C108D">
        <w:rPr>
          <w:sz w:val="23"/>
          <w:szCs w:val="23"/>
        </w:rPr>
        <w:t>Bankas rekvizīti _________________________________________________________________________________________________________________________</w:t>
      </w:r>
      <w:r w:rsidR="00897E8E">
        <w:rPr>
          <w:sz w:val="23"/>
          <w:szCs w:val="23"/>
        </w:rPr>
        <w:t>______</w:t>
      </w:r>
      <w:r w:rsidR="00EA3ECB">
        <w:rPr>
          <w:sz w:val="23"/>
          <w:szCs w:val="23"/>
        </w:rPr>
        <w:t>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268FF7B0" w:rsidR="004E705E" w:rsidRPr="004F1546" w:rsidRDefault="004E705E" w:rsidP="004F1546">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4F1546" w:rsidRPr="004F1546">
        <w:rPr>
          <w:b/>
          <w:sz w:val="23"/>
          <w:szCs w:val="23"/>
        </w:rPr>
        <w:t>Ziemassvētku dāvanu piegāde Daugavpils pilsētas domes Sociālo lietu pārvaldes klientiem</w:t>
      </w:r>
      <w:r w:rsidR="00FC69F5" w:rsidRPr="004F1546">
        <w:rPr>
          <w:b/>
          <w:sz w:val="23"/>
          <w:szCs w:val="23"/>
        </w:rPr>
        <w:t>”</w:t>
      </w:r>
      <w:r w:rsidRPr="004F1546">
        <w:rPr>
          <w:b/>
          <w:bCs/>
          <w:sz w:val="23"/>
          <w:szCs w:val="23"/>
        </w:rPr>
        <w:t>, identifikācijas numurs</w:t>
      </w:r>
      <w:r w:rsidRPr="004F1546">
        <w:rPr>
          <w:b/>
          <w:bCs/>
          <w:kern w:val="2"/>
          <w:sz w:val="23"/>
          <w:szCs w:val="23"/>
        </w:rPr>
        <w:t xml:space="preserve"> </w:t>
      </w:r>
      <w:r w:rsidRPr="004F1546">
        <w:rPr>
          <w:b/>
          <w:bCs/>
          <w:sz w:val="23"/>
          <w:szCs w:val="23"/>
        </w:rPr>
        <w:t xml:space="preserve">DPD </w:t>
      </w:r>
      <w:r w:rsidR="00D513AB" w:rsidRPr="004F1546">
        <w:rPr>
          <w:b/>
          <w:bCs/>
          <w:sz w:val="23"/>
          <w:szCs w:val="23"/>
        </w:rPr>
        <w:t>2015</w:t>
      </w:r>
      <w:r w:rsidR="0057038D" w:rsidRPr="004F1546">
        <w:rPr>
          <w:b/>
          <w:bCs/>
          <w:sz w:val="23"/>
          <w:szCs w:val="23"/>
        </w:rPr>
        <w:t>/</w:t>
      </w:r>
      <w:r w:rsidR="004F1546">
        <w:rPr>
          <w:b/>
          <w:bCs/>
          <w:sz w:val="23"/>
          <w:szCs w:val="23"/>
        </w:rPr>
        <w:t>120</w:t>
      </w:r>
      <w:r w:rsidRPr="004F1546">
        <w:rPr>
          <w:b/>
          <w:bCs/>
          <w:sz w:val="23"/>
          <w:szCs w:val="23"/>
        </w:rPr>
        <w:t xml:space="preserve">, </w:t>
      </w:r>
      <w:r w:rsidRPr="004F1546">
        <w:rPr>
          <w:sz w:val="23"/>
          <w:szCs w:val="23"/>
        </w:rPr>
        <w:t xml:space="preserve">piekrīt visiem Nolikuma nosacījumiem </w:t>
      </w:r>
      <w:r w:rsidRPr="004F1546">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0D1ECA93" w14:textId="77777777" w:rsidR="0044457A" w:rsidRPr="000C108D" w:rsidRDefault="0044457A" w:rsidP="002C0E12">
      <w:pPr>
        <w:pStyle w:val="Caption"/>
        <w:jc w:val="right"/>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013BB3" w:rsidRPr="0051421D" w14:paraId="37BB41B2" w14:textId="77777777" w:rsidTr="00C006F2">
        <w:trPr>
          <w:trHeight w:val="278"/>
        </w:trPr>
        <w:tc>
          <w:tcPr>
            <w:tcW w:w="4588" w:type="dxa"/>
            <w:tcBorders>
              <w:top w:val="single" w:sz="4" w:space="0" w:color="000000"/>
              <w:left w:val="single" w:sz="4" w:space="0" w:color="000000"/>
              <w:bottom w:val="single" w:sz="4" w:space="0" w:color="000000"/>
            </w:tcBorders>
          </w:tcPr>
          <w:p w14:paraId="0449CB47"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081931" w14:textId="77777777" w:rsidR="00013BB3" w:rsidRPr="0051421D" w:rsidRDefault="00013BB3" w:rsidP="00C006F2">
            <w:pPr>
              <w:keepLines/>
              <w:widowControl w:val="0"/>
              <w:ind w:left="425"/>
              <w:jc w:val="both"/>
              <w:rPr>
                <w:sz w:val="23"/>
                <w:szCs w:val="23"/>
              </w:rPr>
            </w:pPr>
          </w:p>
        </w:tc>
      </w:tr>
      <w:tr w:rsidR="00013BB3" w:rsidRPr="0051421D" w14:paraId="4B850F6C" w14:textId="77777777" w:rsidTr="00C006F2">
        <w:trPr>
          <w:trHeight w:val="270"/>
        </w:trPr>
        <w:tc>
          <w:tcPr>
            <w:tcW w:w="4588" w:type="dxa"/>
            <w:tcBorders>
              <w:left w:val="single" w:sz="4" w:space="0" w:color="000000"/>
              <w:bottom w:val="single" w:sz="4" w:space="0" w:color="auto"/>
            </w:tcBorders>
          </w:tcPr>
          <w:p w14:paraId="25D41BC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553ACADB" w14:textId="77777777" w:rsidR="00013BB3" w:rsidRPr="0051421D" w:rsidRDefault="00013BB3" w:rsidP="00C006F2">
            <w:pPr>
              <w:keepLines/>
              <w:widowControl w:val="0"/>
              <w:ind w:left="425"/>
              <w:jc w:val="both"/>
              <w:rPr>
                <w:sz w:val="23"/>
                <w:szCs w:val="23"/>
              </w:rPr>
            </w:pPr>
          </w:p>
        </w:tc>
      </w:tr>
      <w:tr w:rsidR="00013BB3" w:rsidRPr="0051421D" w14:paraId="6E5CA411" w14:textId="77777777" w:rsidTr="00C006F2">
        <w:trPr>
          <w:trHeight w:val="273"/>
        </w:trPr>
        <w:tc>
          <w:tcPr>
            <w:tcW w:w="4588" w:type="dxa"/>
            <w:tcBorders>
              <w:top w:val="single" w:sz="4" w:space="0" w:color="auto"/>
              <w:left w:val="single" w:sz="4" w:space="0" w:color="000000"/>
              <w:bottom w:val="single" w:sz="4" w:space="0" w:color="000000"/>
            </w:tcBorders>
          </w:tcPr>
          <w:p w14:paraId="4AAD703C"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AB78B01" w14:textId="77777777" w:rsidR="00013BB3" w:rsidRPr="0051421D" w:rsidRDefault="00013BB3" w:rsidP="00C006F2">
            <w:pPr>
              <w:keepLines/>
              <w:widowControl w:val="0"/>
              <w:ind w:left="425"/>
              <w:jc w:val="both"/>
              <w:rPr>
                <w:sz w:val="23"/>
                <w:szCs w:val="23"/>
              </w:rPr>
            </w:pPr>
          </w:p>
        </w:tc>
      </w:tr>
    </w:tbl>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6A2389">
          <w:headerReference w:type="default" r:id="rId10"/>
          <w:footerReference w:type="default" r:id="rId11"/>
          <w:pgSz w:w="11906" w:h="16838"/>
          <w:pgMar w:top="1134" w:right="1134" w:bottom="1134" w:left="1843" w:header="709" w:footer="709" w:gutter="0"/>
          <w:cols w:space="708"/>
          <w:titlePg/>
          <w:docGrid w:linePitch="360"/>
        </w:sectPr>
      </w:pPr>
    </w:p>
    <w:p w14:paraId="6A556D16" w14:textId="77777777" w:rsidR="00205CCB" w:rsidRPr="00205CCB" w:rsidRDefault="00FB2376" w:rsidP="00205CCB">
      <w:pPr>
        <w:suppressAutoHyphens w:val="0"/>
        <w:ind w:left="2880"/>
        <w:jc w:val="right"/>
        <w:rPr>
          <w:sz w:val="20"/>
        </w:rPr>
      </w:pPr>
      <w:r w:rsidRPr="000C108D">
        <w:rPr>
          <w:b/>
          <w:sz w:val="20"/>
        </w:rPr>
        <w:lastRenderedPageBreak/>
        <w:t xml:space="preserve">2.Pielikums </w:t>
      </w:r>
      <w:r w:rsidR="00205CCB" w:rsidRPr="00205CCB">
        <w:rPr>
          <w:sz w:val="20"/>
        </w:rPr>
        <w:t xml:space="preserve">iepirkuma nolikumam </w:t>
      </w:r>
    </w:p>
    <w:p w14:paraId="3B103524" w14:textId="7E4ECA77" w:rsidR="00205CCB" w:rsidRPr="00205CCB" w:rsidRDefault="00205CCB" w:rsidP="00205CCB">
      <w:pPr>
        <w:suppressAutoHyphens w:val="0"/>
        <w:ind w:left="2880"/>
        <w:jc w:val="right"/>
        <w:rPr>
          <w:sz w:val="20"/>
        </w:rPr>
      </w:pPr>
      <w:r w:rsidRPr="00205CCB">
        <w:rPr>
          <w:sz w:val="20"/>
        </w:rPr>
        <w:t>“</w:t>
      </w:r>
      <w:r w:rsidR="00732A60" w:rsidRPr="004F1546">
        <w:rPr>
          <w:sz w:val="20"/>
          <w:szCs w:val="20"/>
        </w:rPr>
        <w:t>Ziemassvētku dāvanu</w:t>
      </w:r>
      <w:r w:rsidR="00732A60">
        <w:rPr>
          <w:sz w:val="20"/>
          <w:szCs w:val="20"/>
        </w:rPr>
        <w:t xml:space="preserve"> (saldumu paciņu)</w:t>
      </w:r>
      <w:r w:rsidRPr="00205CCB">
        <w:rPr>
          <w:sz w:val="20"/>
        </w:rPr>
        <w:t xml:space="preserve">piegāde </w:t>
      </w:r>
      <w:r w:rsidR="00732A60">
        <w:rPr>
          <w:sz w:val="20"/>
        </w:rPr>
        <w:br/>
        <w:t xml:space="preserve">Daugavpils pilsētas domes </w:t>
      </w:r>
      <w:r w:rsidRPr="00205CCB">
        <w:rPr>
          <w:sz w:val="20"/>
        </w:rPr>
        <w:t>Sociālo lietu pārvaldes klientiem”</w:t>
      </w:r>
    </w:p>
    <w:p w14:paraId="42CE1C5B" w14:textId="77D37A4B" w:rsidR="00847EBC" w:rsidRPr="000C108D" w:rsidRDefault="00205CCB" w:rsidP="00205CCB">
      <w:pPr>
        <w:suppressAutoHyphens w:val="0"/>
        <w:ind w:left="2880"/>
        <w:jc w:val="right"/>
        <w:rPr>
          <w:b/>
          <w:bCs/>
          <w:sz w:val="20"/>
          <w:szCs w:val="20"/>
        </w:rPr>
      </w:pPr>
      <w:r w:rsidRPr="00205CCB">
        <w:rPr>
          <w:sz w:val="20"/>
        </w:rPr>
        <w:t>Identifikācijas numurs DPD 2015/120</w:t>
      </w:r>
    </w:p>
    <w:p w14:paraId="690D1E1B" w14:textId="37C596D8" w:rsidR="00F2302F" w:rsidRPr="000C108D" w:rsidRDefault="00F2302F" w:rsidP="00B95942">
      <w:pPr>
        <w:keepNext/>
        <w:jc w:val="right"/>
        <w:outlineLvl w:val="1"/>
        <w:rPr>
          <w:b/>
          <w:bCs/>
          <w:sz w:val="20"/>
          <w:szCs w:val="20"/>
        </w:rPr>
      </w:pPr>
    </w:p>
    <w:p w14:paraId="35263281" w14:textId="30EF820C" w:rsidR="00FB2376" w:rsidRPr="009C7624" w:rsidRDefault="00FB2376" w:rsidP="00FB2376">
      <w:pPr>
        <w:suppressAutoHyphens w:val="0"/>
        <w:spacing w:before="40" w:after="40"/>
        <w:jc w:val="center"/>
        <w:rPr>
          <w:b/>
          <w:bCs/>
          <w:sz w:val="22"/>
          <w:szCs w:val="22"/>
          <w:lang w:eastAsia="en-US"/>
        </w:rPr>
      </w:pPr>
      <w:r w:rsidRPr="009C7624">
        <w:rPr>
          <w:b/>
          <w:bCs/>
          <w:sz w:val="22"/>
          <w:szCs w:val="22"/>
          <w:lang w:eastAsia="en-US"/>
        </w:rPr>
        <w:t>TEHNISKĀ SPECIFIKĀCIJA</w:t>
      </w:r>
    </w:p>
    <w:p w14:paraId="156C473F" w14:textId="77777777" w:rsidR="00FB2376" w:rsidRPr="00F21088" w:rsidRDefault="00FB2376" w:rsidP="00FB2376">
      <w:pPr>
        <w:suppressAutoHyphens w:val="0"/>
        <w:ind w:right="-1"/>
        <w:jc w:val="center"/>
        <w:rPr>
          <w:b/>
          <w:sz w:val="23"/>
          <w:szCs w:val="23"/>
          <w:lang w:eastAsia="en-US"/>
        </w:rPr>
      </w:pPr>
    </w:p>
    <w:p w14:paraId="645355CA" w14:textId="31E6CA7C" w:rsidR="00E96F94" w:rsidRPr="009C7624" w:rsidRDefault="00205CCB" w:rsidP="00E96F94">
      <w:pPr>
        <w:shd w:val="clear" w:color="auto" w:fill="FFFFFF"/>
        <w:suppressAutoHyphens w:val="0"/>
        <w:autoSpaceDE w:val="0"/>
        <w:autoSpaceDN w:val="0"/>
        <w:adjustRightInd w:val="0"/>
        <w:spacing w:after="120"/>
        <w:jc w:val="both"/>
        <w:rPr>
          <w:color w:val="000000"/>
          <w:sz w:val="22"/>
          <w:szCs w:val="22"/>
          <w:lang w:eastAsia="en-US"/>
        </w:rPr>
      </w:pPr>
      <w:r w:rsidRPr="00F21088">
        <w:rPr>
          <w:rFonts w:ascii="Cambria" w:hAnsi="Cambria"/>
          <w:color w:val="000000"/>
          <w:sz w:val="23"/>
          <w:szCs w:val="23"/>
          <w:lang w:eastAsia="en-US"/>
        </w:rPr>
        <w:tab/>
      </w:r>
      <w:r w:rsidR="00EE7933" w:rsidRPr="009C7624">
        <w:rPr>
          <w:color w:val="000000"/>
          <w:sz w:val="22"/>
          <w:szCs w:val="22"/>
          <w:lang w:eastAsia="en-US"/>
        </w:rPr>
        <w:t>Piegādātājs</w:t>
      </w:r>
      <w:r w:rsidR="00724B07" w:rsidRPr="009C7624">
        <w:rPr>
          <w:color w:val="000000"/>
          <w:sz w:val="22"/>
          <w:szCs w:val="22"/>
          <w:lang w:eastAsia="en-US"/>
        </w:rPr>
        <w:t xml:space="preserve"> </w:t>
      </w:r>
      <w:r w:rsidR="00B71DBD">
        <w:rPr>
          <w:color w:val="000000"/>
          <w:sz w:val="22"/>
          <w:szCs w:val="22"/>
          <w:lang w:eastAsia="en-US"/>
        </w:rPr>
        <w:t>15</w:t>
      </w:r>
      <w:r w:rsidRPr="009C7624">
        <w:rPr>
          <w:color w:val="000000"/>
          <w:sz w:val="22"/>
          <w:szCs w:val="22"/>
          <w:lang w:eastAsia="en-US"/>
        </w:rPr>
        <w:t xml:space="preserve"> (</w:t>
      </w:r>
      <w:r w:rsidR="00B71DBD">
        <w:rPr>
          <w:color w:val="000000"/>
          <w:sz w:val="22"/>
          <w:szCs w:val="22"/>
          <w:lang w:eastAsia="en-US"/>
        </w:rPr>
        <w:t>piecpadsmit</w:t>
      </w:r>
      <w:r w:rsidR="00724B07" w:rsidRPr="009C7624">
        <w:rPr>
          <w:color w:val="000000"/>
          <w:sz w:val="22"/>
          <w:szCs w:val="22"/>
          <w:lang w:eastAsia="en-US"/>
        </w:rPr>
        <w:t>)</w:t>
      </w:r>
      <w:r w:rsidRPr="009C7624">
        <w:rPr>
          <w:color w:val="000000"/>
          <w:sz w:val="22"/>
          <w:szCs w:val="22"/>
          <w:lang w:eastAsia="en-US"/>
        </w:rPr>
        <w:t xml:space="preserve"> kalendāro dienu laikā iesaiņo tehniskās specif</w:t>
      </w:r>
      <w:r w:rsidR="008057C2" w:rsidRPr="009C7624">
        <w:rPr>
          <w:color w:val="000000"/>
          <w:sz w:val="22"/>
          <w:szCs w:val="22"/>
          <w:lang w:eastAsia="en-US"/>
        </w:rPr>
        <w:t>ikācijas 1. un 2.punktā noteiktās</w:t>
      </w:r>
      <w:r w:rsidRPr="009C7624">
        <w:rPr>
          <w:color w:val="000000"/>
          <w:sz w:val="22"/>
          <w:szCs w:val="22"/>
          <w:lang w:eastAsia="en-US"/>
        </w:rPr>
        <w:t xml:space="preserve"> Ziemassvētku dāvanas (paciņas) attiecīgajā daudzumā un piegādā t</w:t>
      </w:r>
      <w:r w:rsidR="008057C2" w:rsidRPr="009C7624">
        <w:rPr>
          <w:color w:val="000000"/>
          <w:sz w:val="22"/>
          <w:szCs w:val="22"/>
          <w:lang w:eastAsia="en-US"/>
        </w:rPr>
        <w:t>ā</w:t>
      </w:r>
      <w:r w:rsidRPr="009C7624">
        <w:rPr>
          <w:color w:val="000000"/>
          <w:sz w:val="22"/>
          <w:szCs w:val="22"/>
          <w:lang w:eastAsia="en-US"/>
        </w:rPr>
        <w:t xml:space="preserve">s Daugavpils pilsētas domes Sociālo lietu pārvaldei </w:t>
      </w:r>
      <w:r w:rsidR="008057C2" w:rsidRPr="009C7624">
        <w:rPr>
          <w:color w:val="000000"/>
          <w:sz w:val="22"/>
          <w:szCs w:val="22"/>
          <w:lang w:eastAsia="en-US"/>
        </w:rPr>
        <w:t xml:space="preserve">pēc </w:t>
      </w:r>
      <w:r w:rsidRPr="009C7624">
        <w:rPr>
          <w:color w:val="000000"/>
          <w:sz w:val="22"/>
          <w:szCs w:val="22"/>
          <w:lang w:eastAsia="en-US"/>
        </w:rPr>
        <w:t>šādām adresēm: Liepājas ielā 4 (Sociālās aprūpes un rehabilitācijas dienas centrs) un Šaurā ielā 28 (Sociālā māja),</w:t>
      </w:r>
      <w:r w:rsidR="008057C2" w:rsidRPr="009C7624">
        <w:rPr>
          <w:color w:val="000000"/>
          <w:sz w:val="22"/>
          <w:szCs w:val="22"/>
          <w:lang w:eastAsia="en-US"/>
        </w:rPr>
        <w:t xml:space="preserve"> Daugavpilī,</w:t>
      </w:r>
      <w:r w:rsidRPr="009C7624">
        <w:rPr>
          <w:color w:val="000000"/>
          <w:sz w:val="22"/>
          <w:szCs w:val="22"/>
          <w:lang w:eastAsia="en-US"/>
        </w:rPr>
        <w:t xml:space="preserve"> pirms preces piegādes saskaņojot ar Pasūtītāja pārstāvi piegādes </w:t>
      </w:r>
      <w:r w:rsidR="009608D2" w:rsidRPr="009C7624">
        <w:rPr>
          <w:color w:val="000000"/>
          <w:sz w:val="22"/>
          <w:szCs w:val="22"/>
          <w:lang w:eastAsia="en-US"/>
        </w:rPr>
        <w:t>laiku</w:t>
      </w:r>
      <w:r w:rsidRPr="009C7624">
        <w:rPr>
          <w:color w:val="000000"/>
          <w:sz w:val="22"/>
          <w:szCs w:val="22"/>
          <w:lang w:eastAsia="en-US"/>
        </w:rPr>
        <w:t>.</w:t>
      </w:r>
    </w:p>
    <w:p w14:paraId="54370D00" w14:textId="704B62A8" w:rsidR="00E96F94" w:rsidRPr="009C7624" w:rsidRDefault="00E96F94" w:rsidP="00E96F94">
      <w:pPr>
        <w:shd w:val="clear" w:color="auto" w:fill="FFFFFF"/>
        <w:suppressAutoHyphens w:val="0"/>
        <w:autoSpaceDE w:val="0"/>
        <w:autoSpaceDN w:val="0"/>
        <w:adjustRightInd w:val="0"/>
        <w:spacing w:after="120"/>
        <w:jc w:val="both"/>
        <w:rPr>
          <w:color w:val="000000"/>
          <w:sz w:val="22"/>
          <w:szCs w:val="22"/>
          <w:lang w:eastAsia="en-US"/>
        </w:rPr>
      </w:pPr>
      <w:r w:rsidRPr="009C7624">
        <w:rPr>
          <w:color w:val="000000"/>
          <w:sz w:val="22"/>
          <w:szCs w:val="22"/>
          <w:lang w:eastAsia="en-US"/>
        </w:rPr>
        <w:tab/>
      </w:r>
      <w:r w:rsidR="00F44C30" w:rsidRPr="009C7624">
        <w:rPr>
          <w:color w:val="000000"/>
          <w:sz w:val="22"/>
          <w:szCs w:val="22"/>
          <w:lang w:eastAsia="en-US"/>
        </w:rPr>
        <w:t>Ņemot vērā, ka</w:t>
      </w:r>
      <w:r w:rsidRPr="009C7624">
        <w:rPr>
          <w:color w:val="000000"/>
          <w:sz w:val="22"/>
          <w:szCs w:val="22"/>
          <w:lang w:eastAsia="en-US"/>
        </w:rPr>
        <w:t xml:space="preserve"> pabalsts Sociālo lietu pārvaldes klientiem mantiskā veidā tiek piešķirts no kārtējā gada 1</w:t>
      </w:r>
      <w:r w:rsidR="00F44C30" w:rsidRPr="009C7624">
        <w:rPr>
          <w:color w:val="000000"/>
          <w:sz w:val="22"/>
          <w:szCs w:val="22"/>
          <w:lang w:eastAsia="en-US"/>
        </w:rPr>
        <w:t xml:space="preserve"> </w:t>
      </w:r>
      <w:r w:rsidRPr="009C7624">
        <w:rPr>
          <w:sz w:val="22"/>
          <w:szCs w:val="22"/>
        </w:rPr>
        <w:t xml:space="preserve">.decembra līdz 31.decembrim, Piegādātājs nodrošina, ka piegādājamo pārtikas preču </w:t>
      </w:r>
      <w:r w:rsidR="00F6414C" w:rsidRPr="009C7624">
        <w:rPr>
          <w:sz w:val="22"/>
          <w:szCs w:val="22"/>
        </w:rPr>
        <w:t>derīguma</w:t>
      </w:r>
      <w:r w:rsidRPr="009C7624">
        <w:rPr>
          <w:sz w:val="22"/>
          <w:szCs w:val="22"/>
        </w:rPr>
        <w:t xml:space="preserve"> termiņš ir vismaz līdz 201</w:t>
      </w:r>
      <w:r w:rsidR="00F6414C" w:rsidRPr="009C7624">
        <w:rPr>
          <w:sz w:val="22"/>
          <w:szCs w:val="22"/>
        </w:rPr>
        <w:t>6</w:t>
      </w:r>
      <w:r w:rsidRPr="009C7624">
        <w:rPr>
          <w:sz w:val="22"/>
          <w:szCs w:val="22"/>
        </w:rPr>
        <w:t xml:space="preserve">.gada </w:t>
      </w:r>
      <w:r w:rsidR="0028203C">
        <w:rPr>
          <w:sz w:val="22"/>
          <w:szCs w:val="22"/>
        </w:rPr>
        <w:t>1.martam</w:t>
      </w:r>
      <w:r w:rsidRPr="009C7624">
        <w:rPr>
          <w:sz w:val="22"/>
          <w:szCs w:val="22"/>
        </w:rPr>
        <w:t>.</w:t>
      </w:r>
    </w:p>
    <w:p w14:paraId="7451F06A" w14:textId="598887C1" w:rsidR="00205CCB" w:rsidRPr="009C7624" w:rsidRDefault="00205CCB" w:rsidP="004B0E8E">
      <w:pPr>
        <w:numPr>
          <w:ilvl w:val="0"/>
          <w:numId w:val="38"/>
        </w:numPr>
        <w:suppressAutoHyphens w:val="0"/>
        <w:spacing w:after="60"/>
        <w:ind w:left="499" w:hanging="357"/>
        <w:jc w:val="both"/>
        <w:rPr>
          <w:sz w:val="22"/>
          <w:szCs w:val="22"/>
          <w:lang w:eastAsia="ru-RU"/>
        </w:rPr>
      </w:pPr>
      <w:r w:rsidRPr="009C7624">
        <w:rPr>
          <w:sz w:val="22"/>
          <w:szCs w:val="22"/>
          <w:lang w:eastAsia="ru-RU"/>
        </w:rPr>
        <w:t>Ziemassvētku dāvanu (paciņu) daudzums 415 (četri simti</w:t>
      </w:r>
      <w:r w:rsidR="00691C02" w:rsidRPr="009C7624">
        <w:rPr>
          <w:sz w:val="22"/>
          <w:szCs w:val="22"/>
          <w:lang w:eastAsia="ru-RU"/>
        </w:rPr>
        <w:t xml:space="preserve"> piecpadsmit) gab. 1 dāvanas </w:t>
      </w:r>
      <w:r w:rsidRPr="009C7624">
        <w:rPr>
          <w:sz w:val="22"/>
          <w:szCs w:val="22"/>
          <w:lang w:eastAsia="ru-RU"/>
        </w:rPr>
        <w:t xml:space="preserve">(paciņas)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385"/>
        <w:gridCol w:w="2126"/>
        <w:gridCol w:w="1979"/>
      </w:tblGrid>
      <w:tr w:rsidR="00F25FC6" w:rsidRPr="009C7624" w14:paraId="3D6D479A" w14:textId="77777777" w:rsidTr="00F21088">
        <w:tc>
          <w:tcPr>
            <w:tcW w:w="315" w:type="pct"/>
            <w:shd w:val="clear" w:color="auto" w:fill="auto"/>
            <w:vAlign w:val="center"/>
          </w:tcPr>
          <w:p w14:paraId="0680F677" w14:textId="77777777" w:rsidR="00F25FC6" w:rsidRPr="009C7624" w:rsidRDefault="00F25FC6" w:rsidP="00324859">
            <w:pPr>
              <w:suppressAutoHyphens w:val="0"/>
              <w:jc w:val="center"/>
              <w:rPr>
                <w:b/>
                <w:sz w:val="22"/>
                <w:szCs w:val="22"/>
                <w:lang w:eastAsia="en-US"/>
              </w:rPr>
            </w:pPr>
            <w:r w:rsidRPr="009C7624">
              <w:rPr>
                <w:b/>
                <w:sz w:val="22"/>
                <w:szCs w:val="22"/>
                <w:lang w:eastAsia="en-US"/>
              </w:rPr>
              <w:t>Nr.</w:t>
            </w:r>
          </w:p>
          <w:p w14:paraId="1C7BF2B2" w14:textId="77777777" w:rsidR="00F25FC6" w:rsidRPr="009C7624" w:rsidRDefault="00F25FC6" w:rsidP="00324859">
            <w:pPr>
              <w:suppressAutoHyphens w:val="0"/>
              <w:jc w:val="center"/>
              <w:rPr>
                <w:b/>
                <w:sz w:val="22"/>
                <w:szCs w:val="22"/>
                <w:lang w:eastAsia="en-US"/>
              </w:rPr>
            </w:pPr>
            <w:r w:rsidRPr="009C7624">
              <w:rPr>
                <w:b/>
                <w:sz w:val="22"/>
                <w:szCs w:val="22"/>
                <w:lang w:eastAsia="en-US"/>
              </w:rPr>
              <w:t>p.k.</w:t>
            </w:r>
          </w:p>
        </w:tc>
        <w:tc>
          <w:tcPr>
            <w:tcW w:w="2420" w:type="pct"/>
            <w:shd w:val="clear" w:color="auto" w:fill="auto"/>
            <w:vAlign w:val="center"/>
          </w:tcPr>
          <w:p w14:paraId="5A1A6ABB" w14:textId="77777777" w:rsidR="00F25FC6" w:rsidRPr="009C7624" w:rsidRDefault="00F25FC6" w:rsidP="00324859">
            <w:pPr>
              <w:suppressAutoHyphens w:val="0"/>
              <w:jc w:val="center"/>
              <w:rPr>
                <w:b/>
                <w:sz w:val="22"/>
                <w:szCs w:val="22"/>
                <w:lang w:eastAsia="en-US"/>
              </w:rPr>
            </w:pPr>
            <w:r w:rsidRPr="009C7624">
              <w:rPr>
                <w:b/>
                <w:sz w:val="22"/>
                <w:szCs w:val="22"/>
                <w:lang w:eastAsia="en-US"/>
              </w:rPr>
              <w:t>Preces nosaukums</w:t>
            </w:r>
          </w:p>
        </w:tc>
        <w:tc>
          <w:tcPr>
            <w:tcW w:w="1173" w:type="pct"/>
            <w:shd w:val="clear" w:color="auto" w:fill="auto"/>
            <w:vAlign w:val="center"/>
          </w:tcPr>
          <w:p w14:paraId="427D807E" w14:textId="44150B70" w:rsidR="00F25FC6" w:rsidRPr="009C7624" w:rsidRDefault="00F25FC6" w:rsidP="00324859">
            <w:pPr>
              <w:suppressAutoHyphens w:val="0"/>
              <w:jc w:val="center"/>
              <w:rPr>
                <w:b/>
                <w:sz w:val="22"/>
                <w:szCs w:val="22"/>
                <w:lang w:eastAsia="en-US"/>
              </w:rPr>
            </w:pPr>
            <w:r w:rsidRPr="009C7624">
              <w:rPr>
                <w:b/>
                <w:sz w:val="22"/>
                <w:szCs w:val="22"/>
                <w:lang w:eastAsia="en-US"/>
              </w:rPr>
              <w:t>Mērvienība</w:t>
            </w:r>
          </w:p>
        </w:tc>
        <w:tc>
          <w:tcPr>
            <w:tcW w:w="1092" w:type="pct"/>
            <w:shd w:val="clear" w:color="auto" w:fill="auto"/>
            <w:vAlign w:val="center"/>
          </w:tcPr>
          <w:p w14:paraId="63B74593" w14:textId="77777777" w:rsidR="00F25FC6" w:rsidRPr="009C7624" w:rsidRDefault="00F25FC6" w:rsidP="00324859">
            <w:pPr>
              <w:suppressAutoHyphens w:val="0"/>
              <w:jc w:val="center"/>
              <w:rPr>
                <w:b/>
                <w:sz w:val="22"/>
                <w:szCs w:val="22"/>
                <w:lang w:eastAsia="en-US"/>
              </w:rPr>
            </w:pPr>
            <w:r w:rsidRPr="009C7624">
              <w:rPr>
                <w:b/>
                <w:sz w:val="22"/>
                <w:szCs w:val="22"/>
                <w:lang w:eastAsia="en-US"/>
              </w:rPr>
              <w:t>Svars ne mazāk kā</w:t>
            </w:r>
          </w:p>
        </w:tc>
      </w:tr>
      <w:tr w:rsidR="00F25FC6" w:rsidRPr="009C7624" w14:paraId="236C1D47" w14:textId="77777777" w:rsidTr="00F21088">
        <w:tc>
          <w:tcPr>
            <w:tcW w:w="315" w:type="pct"/>
            <w:shd w:val="clear" w:color="auto" w:fill="auto"/>
            <w:vAlign w:val="center"/>
          </w:tcPr>
          <w:p w14:paraId="2460B8A3" w14:textId="77777777" w:rsidR="00F25FC6" w:rsidRPr="009C7624" w:rsidRDefault="00F25FC6" w:rsidP="008057C2">
            <w:pPr>
              <w:suppressAutoHyphens w:val="0"/>
              <w:jc w:val="center"/>
              <w:rPr>
                <w:sz w:val="22"/>
                <w:szCs w:val="22"/>
                <w:lang w:eastAsia="en-US"/>
              </w:rPr>
            </w:pPr>
            <w:r w:rsidRPr="009C7624">
              <w:rPr>
                <w:sz w:val="22"/>
                <w:szCs w:val="22"/>
                <w:lang w:eastAsia="en-US"/>
              </w:rPr>
              <w:t>1.</w:t>
            </w:r>
          </w:p>
        </w:tc>
        <w:tc>
          <w:tcPr>
            <w:tcW w:w="2420" w:type="pct"/>
            <w:shd w:val="clear" w:color="auto" w:fill="auto"/>
          </w:tcPr>
          <w:p w14:paraId="2D9808F4" w14:textId="77777777" w:rsidR="00F25FC6" w:rsidRPr="009C7624" w:rsidRDefault="00F25FC6" w:rsidP="00205CCB">
            <w:pPr>
              <w:suppressAutoHyphens w:val="0"/>
              <w:jc w:val="both"/>
              <w:rPr>
                <w:sz w:val="22"/>
                <w:szCs w:val="22"/>
                <w:lang w:eastAsia="en-US"/>
              </w:rPr>
            </w:pPr>
            <w:r w:rsidRPr="009C7624">
              <w:rPr>
                <w:sz w:val="22"/>
                <w:szCs w:val="22"/>
                <w:lang w:eastAsia="en-US"/>
              </w:rPr>
              <w:t>Šokolādes konfekšu kārba</w:t>
            </w:r>
          </w:p>
        </w:tc>
        <w:tc>
          <w:tcPr>
            <w:tcW w:w="1173" w:type="pct"/>
            <w:shd w:val="clear" w:color="auto" w:fill="auto"/>
            <w:vAlign w:val="center"/>
          </w:tcPr>
          <w:p w14:paraId="3C9C33E9"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4F803F1F" w14:textId="77777777" w:rsidR="00F25FC6" w:rsidRPr="009C7624" w:rsidRDefault="00F25FC6" w:rsidP="00D423D0">
            <w:pPr>
              <w:suppressAutoHyphens w:val="0"/>
              <w:jc w:val="center"/>
              <w:rPr>
                <w:sz w:val="22"/>
                <w:szCs w:val="22"/>
                <w:lang w:eastAsia="en-US"/>
              </w:rPr>
            </w:pPr>
            <w:r w:rsidRPr="009C7624">
              <w:rPr>
                <w:sz w:val="22"/>
                <w:szCs w:val="22"/>
                <w:lang w:eastAsia="en-US"/>
              </w:rPr>
              <w:t>200</w:t>
            </w:r>
          </w:p>
        </w:tc>
      </w:tr>
      <w:tr w:rsidR="00F25FC6" w:rsidRPr="009C7624" w14:paraId="3BA6C0C4" w14:textId="77777777" w:rsidTr="00F21088">
        <w:tc>
          <w:tcPr>
            <w:tcW w:w="315" w:type="pct"/>
            <w:shd w:val="clear" w:color="auto" w:fill="auto"/>
            <w:vAlign w:val="center"/>
          </w:tcPr>
          <w:p w14:paraId="05ABE392" w14:textId="014FBB59" w:rsidR="00F25FC6" w:rsidRPr="009C7624" w:rsidRDefault="00F25FC6" w:rsidP="008057C2">
            <w:pPr>
              <w:suppressAutoHyphens w:val="0"/>
              <w:ind w:firstLine="29"/>
              <w:contextualSpacing/>
              <w:jc w:val="center"/>
              <w:rPr>
                <w:sz w:val="22"/>
                <w:szCs w:val="22"/>
                <w:lang w:eastAsia="ru-RU"/>
              </w:rPr>
            </w:pPr>
            <w:r w:rsidRPr="009C7624">
              <w:rPr>
                <w:sz w:val="22"/>
                <w:szCs w:val="22"/>
                <w:lang w:eastAsia="ru-RU"/>
              </w:rPr>
              <w:t xml:space="preserve">2. </w:t>
            </w:r>
          </w:p>
        </w:tc>
        <w:tc>
          <w:tcPr>
            <w:tcW w:w="2420" w:type="pct"/>
            <w:shd w:val="clear" w:color="auto" w:fill="auto"/>
          </w:tcPr>
          <w:p w14:paraId="2E46030D" w14:textId="77777777" w:rsidR="00F25FC6" w:rsidRPr="009C7624" w:rsidRDefault="00F25FC6" w:rsidP="00205CCB">
            <w:pPr>
              <w:suppressAutoHyphens w:val="0"/>
              <w:jc w:val="both"/>
              <w:rPr>
                <w:sz w:val="22"/>
                <w:szCs w:val="22"/>
                <w:lang w:eastAsia="en-US"/>
              </w:rPr>
            </w:pPr>
            <w:r w:rsidRPr="009C7624">
              <w:rPr>
                <w:sz w:val="22"/>
                <w:szCs w:val="22"/>
                <w:lang w:eastAsia="en-US"/>
              </w:rPr>
              <w:t>Melnā tēja kastītē</w:t>
            </w:r>
          </w:p>
        </w:tc>
        <w:tc>
          <w:tcPr>
            <w:tcW w:w="1173" w:type="pct"/>
            <w:shd w:val="clear" w:color="auto" w:fill="auto"/>
            <w:vAlign w:val="center"/>
          </w:tcPr>
          <w:p w14:paraId="4EEFC73D"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5FBB4DDE" w14:textId="77777777" w:rsidR="00F25FC6" w:rsidRPr="009C7624" w:rsidRDefault="00F25FC6" w:rsidP="00D423D0">
            <w:pPr>
              <w:suppressAutoHyphens w:val="0"/>
              <w:jc w:val="center"/>
              <w:rPr>
                <w:sz w:val="22"/>
                <w:szCs w:val="22"/>
                <w:lang w:eastAsia="en-US"/>
              </w:rPr>
            </w:pPr>
            <w:r w:rsidRPr="009C7624">
              <w:rPr>
                <w:sz w:val="22"/>
                <w:szCs w:val="22"/>
                <w:lang w:eastAsia="en-US"/>
              </w:rPr>
              <w:t>100</w:t>
            </w:r>
          </w:p>
        </w:tc>
      </w:tr>
      <w:tr w:rsidR="00F25FC6" w:rsidRPr="009C7624" w14:paraId="2748702D" w14:textId="77777777" w:rsidTr="00F21088">
        <w:tc>
          <w:tcPr>
            <w:tcW w:w="315" w:type="pct"/>
            <w:shd w:val="clear" w:color="auto" w:fill="auto"/>
            <w:vAlign w:val="center"/>
          </w:tcPr>
          <w:p w14:paraId="073E05C9" w14:textId="77777777" w:rsidR="00F25FC6" w:rsidRPr="009C7624" w:rsidRDefault="00F25FC6" w:rsidP="008057C2">
            <w:pPr>
              <w:suppressAutoHyphens w:val="0"/>
              <w:jc w:val="center"/>
              <w:rPr>
                <w:sz w:val="22"/>
                <w:szCs w:val="22"/>
                <w:lang w:eastAsia="en-US"/>
              </w:rPr>
            </w:pPr>
            <w:r w:rsidRPr="009C7624">
              <w:rPr>
                <w:sz w:val="22"/>
                <w:szCs w:val="22"/>
                <w:lang w:eastAsia="en-US"/>
              </w:rPr>
              <w:t>3.</w:t>
            </w:r>
          </w:p>
        </w:tc>
        <w:tc>
          <w:tcPr>
            <w:tcW w:w="2420" w:type="pct"/>
            <w:shd w:val="clear" w:color="auto" w:fill="auto"/>
          </w:tcPr>
          <w:p w14:paraId="717096AE" w14:textId="77777777" w:rsidR="00F25FC6" w:rsidRPr="009C7624" w:rsidRDefault="00F25FC6" w:rsidP="00205CCB">
            <w:pPr>
              <w:suppressAutoHyphens w:val="0"/>
              <w:jc w:val="both"/>
              <w:rPr>
                <w:sz w:val="22"/>
                <w:szCs w:val="22"/>
                <w:lang w:eastAsia="en-US"/>
              </w:rPr>
            </w:pPr>
            <w:r w:rsidRPr="009C7624">
              <w:rPr>
                <w:sz w:val="22"/>
                <w:szCs w:val="22"/>
                <w:lang w:eastAsia="en-US"/>
              </w:rPr>
              <w:t>Vaniļas zefīrs</w:t>
            </w:r>
          </w:p>
        </w:tc>
        <w:tc>
          <w:tcPr>
            <w:tcW w:w="1173" w:type="pct"/>
            <w:shd w:val="clear" w:color="auto" w:fill="auto"/>
            <w:vAlign w:val="center"/>
          </w:tcPr>
          <w:p w14:paraId="075186ED"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5DB1F35C" w14:textId="77777777" w:rsidR="00F25FC6" w:rsidRPr="009C7624" w:rsidRDefault="00F25FC6" w:rsidP="00D423D0">
            <w:pPr>
              <w:suppressAutoHyphens w:val="0"/>
              <w:jc w:val="center"/>
              <w:rPr>
                <w:sz w:val="22"/>
                <w:szCs w:val="22"/>
                <w:lang w:eastAsia="en-US"/>
              </w:rPr>
            </w:pPr>
            <w:r w:rsidRPr="009C7624">
              <w:rPr>
                <w:sz w:val="22"/>
                <w:szCs w:val="22"/>
                <w:lang w:eastAsia="en-US"/>
              </w:rPr>
              <w:t>225</w:t>
            </w:r>
          </w:p>
        </w:tc>
      </w:tr>
      <w:tr w:rsidR="00F25FC6" w:rsidRPr="009C7624" w14:paraId="148058AD" w14:textId="77777777" w:rsidTr="00F21088">
        <w:tc>
          <w:tcPr>
            <w:tcW w:w="315" w:type="pct"/>
            <w:shd w:val="clear" w:color="auto" w:fill="auto"/>
            <w:vAlign w:val="center"/>
          </w:tcPr>
          <w:p w14:paraId="210434C8" w14:textId="77777777" w:rsidR="00F25FC6" w:rsidRPr="009C7624" w:rsidRDefault="00F25FC6" w:rsidP="008057C2">
            <w:pPr>
              <w:suppressAutoHyphens w:val="0"/>
              <w:jc w:val="center"/>
              <w:rPr>
                <w:sz w:val="22"/>
                <w:szCs w:val="22"/>
                <w:lang w:eastAsia="en-US"/>
              </w:rPr>
            </w:pPr>
            <w:r w:rsidRPr="009C7624">
              <w:rPr>
                <w:sz w:val="22"/>
                <w:szCs w:val="22"/>
                <w:lang w:eastAsia="en-US"/>
              </w:rPr>
              <w:t>4.</w:t>
            </w:r>
          </w:p>
        </w:tc>
        <w:tc>
          <w:tcPr>
            <w:tcW w:w="2420" w:type="pct"/>
            <w:shd w:val="clear" w:color="auto" w:fill="auto"/>
          </w:tcPr>
          <w:p w14:paraId="3969AC9B" w14:textId="77777777" w:rsidR="00F25FC6" w:rsidRPr="009C7624" w:rsidRDefault="00F25FC6" w:rsidP="00205CCB">
            <w:pPr>
              <w:suppressAutoHyphens w:val="0"/>
              <w:jc w:val="both"/>
              <w:rPr>
                <w:sz w:val="22"/>
                <w:szCs w:val="22"/>
                <w:lang w:eastAsia="en-US"/>
              </w:rPr>
            </w:pPr>
            <w:r w:rsidRPr="009C7624">
              <w:rPr>
                <w:sz w:val="22"/>
                <w:szCs w:val="22"/>
                <w:lang w:eastAsia="en-US"/>
              </w:rPr>
              <w:t>Iebiezināta kafija</w:t>
            </w:r>
          </w:p>
        </w:tc>
        <w:tc>
          <w:tcPr>
            <w:tcW w:w="1173" w:type="pct"/>
            <w:shd w:val="clear" w:color="auto" w:fill="auto"/>
            <w:vAlign w:val="center"/>
          </w:tcPr>
          <w:p w14:paraId="260F88E2"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3D030006" w14:textId="77777777" w:rsidR="00F25FC6" w:rsidRPr="009C7624" w:rsidRDefault="00F25FC6" w:rsidP="00D423D0">
            <w:pPr>
              <w:suppressAutoHyphens w:val="0"/>
              <w:jc w:val="center"/>
              <w:rPr>
                <w:sz w:val="22"/>
                <w:szCs w:val="22"/>
                <w:lang w:eastAsia="en-US"/>
              </w:rPr>
            </w:pPr>
            <w:r w:rsidRPr="009C7624">
              <w:rPr>
                <w:sz w:val="22"/>
                <w:szCs w:val="22"/>
                <w:lang w:eastAsia="en-US"/>
              </w:rPr>
              <w:t>350</w:t>
            </w:r>
          </w:p>
        </w:tc>
      </w:tr>
      <w:tr w:rsidR="00F25FC6" w:rsidRPr="009C7624" w14:paraId="2F27CD44" w14:textId="77777777" w:rsidTr="00F21088">
        <w:tc>
          <w:tcPr>
            <w:tcW w:w="315" w:type="pct"/>
            <w:shd w:val="clear" w:color="auto" w:fill="auto"/>
            <w:vAlign w:val="center"/>
          </w:tcPr>
          <w:p w14:paraId="1AD6ACEE" w14:textId="77777777" w:rsidR="00F25FC6" w:rsidRPr="009C7624" w:rsidRDefault="00F25FC6" w:rsidP="008057C2">
            <w:pPr>
              <w:suppressAutoHyphens w:val="0"/>
              <w:jc w:val="center"/>
              <w:rPr>
                <w:sz w:val="22"/>
                <w:szCs w:val="22"/>
                <w:lang w:eastAsia="en-US"/>
              </w:rPr>
            </w:pPr>
            <w:r w:rsidRPr="009C7624">
              <w:rPr>
                <w:sz w:val="22"/>
                <w:szCs w:val="22"/>
                <w:lang w:eastAsia="en-US"/>
              </w:rPr>
              <w:t>5.</w:t>
            </w:r>
          </w:p>
        </w:tc>
        <w:tc>
          <w:tcPr>
            <w:tcW w:w="2420" w:type="pct"/>
            <w:shd w:val="clear" w:color="auto" w:fill="auto"/>
          </w:tcPr>
          <w:p w14:paraId="38B4F643" w14:textId="77777777" w:rsidR="00F25FC6" w:rsidRPr="009C7624" w:rsidRDefault="00F25FC6" w:rsidP="00205CCB">
            <w:pPr>
              <w:suppressAutoHyphens w:val="0"/>
              <w:jc w:val="both"/>
              <w:rPr>
                <w:sz w:val="22"/>
                <w:szCs w:val="22"/>
                <w:lang w:eastAsia="en-US"/>
              </w:rPr>
            </w:pPr>
            <w:r w:rsidRPr="009C7624">
              <w:rPr>
                <w:sz w:val="22"/>
                <w:szCs w:val="22"/>
                <w:lang w:eastAsia="en-US"/>
              </w:rPr>
              <w:t>Kafija (šķīstošā)</w:t>
            </w:r>
          </w:p>
        </w:tc>
        <w:tc>
          <w:tcPr>
            <w:tcW w:w="1173" w:type="pct"/>
            <w:shd w:val="clear" w:color="auto" w:fill="auto"/>
            <w:vAlign w:val="center"/>
          </w:tcPr>
          <w:p w14:paraId="11582CFA"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7EC234FA" w14:textId="77777777" w:rsidR="00F25FC6" w:rsidRPr="009C7624" w:rsidRDefault="00F25FC6" w:rsidP="00D423D0">
            <w:pPr>
              <w:suppressAutoHyphens w:val="0"/>
              <w:jc w:val="center"/>
              <w:rPr>
                <w:sz w:val="22"/>
                <w:szCs w:val="22"/>
                <w:lang w:eastAsia="en-US"/>
              </w:rPr>
            </w:pPr>
            <w:r w:rsidRPr="009C7624">
              <w:rPr>
                <w:sz w:val="22"/>
                <w:szCs w:val="22"/>
                <w:lang w:eastAsia="en-US"/>
              </w:rPr>
              <w:t>100</w:t>
            </w:r>
          </w:p>
        </w:tc>
      </w:tr>
      <w:tr w:rsidR="00F25FC6" w:rsidRPr="009C7624" w14:paraId="6090C4D0" w14:textId="77777777" w:rsidTr="00F21088">
        <w:tc>
          <w:tcPr>
            <w:tcW w:w="315" w:type="pct"/>
            <w:shd w:val="clear" w:color="auto" w:fill="auto"/>
            <w:vAlign w:val="center"/>
          </w:tcPr>
          <w:p w14:paraId="24FA82A5" w14:textId="77777777" w:rsidR="00F25FC6" w:rsidRPr="009C7624" w:rsidRDefault="00F25FC6" w:rsidP="008057C2">
            <w:pPr>
              <w:suppressAutoHyphens w:val="0"/>
              <w:jc w:val="center"/>
              <w:rPr>
                <w:sz w:val="22"/>
                <w:szCs w:val="22"/>
                <w:lang w:eastAsia="en-US"/>
              </w:rPr>
            </w:pPr>
            <w:r w:rsidRPr="009C7624">
              <w:rPr>
                <w:sz w:val="22"/>
                <w:szCs w:val="22"/>
                <w:lang w:eastAsia="en-US"/>
              </w:rPr>
              <w:t>6.</w:t>
            </w:r>
          </w:p>
        </w:tc>
        <w:tc>
          <w:tcPr>
            <w:tcW w:w="2420" w:type="pct"/>
            <w:shd w:val="clear" w:color="auto" w:fill="auto"/>
          </w:tcPr>
          <w:p w14:paraId="3972BEB8" w14:textId="0856CCEA" w:rsidR="00F25FC6" w:rsidRPr="009C7624" w:rsidRDefault="00F25FC6" w:rsidP="009C7624">
            <w:pPr>
              <w:suppressAutoHyphens w:val="0"/>
              <w:jc w:val="both"/>
              <w:rPr>
                <w:sz w:val="22"/>
                <w:szCs w:val="22"/>
                <w:lang w:eastAsia="en-US"/>
              </w:rPr>
            </w:pPr>
            <w:r w:rsidRPr="009C7624">
              <w:rPr>
                <w:sz w:val="22"/>
                <w:szCs w:val="22"/>
                <w:lang w:eastAsia="en-US"/>
              </w:rPr>
              <w:t>Dažāda veida cepumi (asorti)</w:t>
            </w:r>
            <w:r w:rsidR="009C7624" w:rsidRPr="009C7624">
              <w:rPr>
                <w:sz w:val="22"/>
                <w:szCs w:val="22"/>
                <w:lang w:eastAsia="en-US"/>
              </w:rPr>
              <w:t>.</w:t>
            </w:r>
            <w:r w:rsidR="009C7624" w:rsidRPr="009C7624">
              <w:rPr>
                <w:color w:val="1F497D"/>
                <w:sz w:val="22"/>
                <w:szCs w:val="22"/>
              </w:rPr>
              <w:t xml:space="preserve"> </w:t>
            </w:r>
            <w:r w:rsidR="009C7624" w:rsidRPr="009C7624">
              <w:rPr>
                <w:sz w:val="22"/>
                <w:szCs w:val="22"/>
              </w:rPr>
              <w:t xml:space="preserve">Cepumi </w:t>
            </w:r>
            <w:proofErr w:type="spellStart"/>
            <w:r w:rsidR="009C7624" w:rsidRPr="009C7624">
              <w:rPr>
                <w:sz w:val="22"/>
                <w:szCs w:val="22"/>
              </w:rPr>
              <w:t>assorti</w:t>
            </w:r>
            <w:proofErr w:type="spellEnd"/>
            <w:r w:rsidR="009C7624" w:rsidRPr="009C7624">
              <w:rPr>
                <w:sz w:val="22"/>
                <w:szCs w:val="22"/>
              </w:rPr>
              <w:t xml:space="preserve">  A/L, no kviešu miltiem, svaigi, nesalūzuši.  Piedāvāt vismaz 3 cepumu veidus vienā iepakojumā. Obligāti ir jābūt – piparkūkām (dažādu figūriņu formā, bez asām piedevām), smilšu cepumi (figūras gredzentiņu formā), biskvīta cepumi (apaļi, </w:t>
            </w:r>
            <w:proofErr w:type="spellStart"/>
            <w:r w:rsidR="009C7624" w:rsidRPr="009C7624">
              <w:rPr>
                <w:sz w:val="22"/>
                <w:szCs w:val="22"/>
              </w:rPr>
              <w:t>pārberti</w:t>
            </w:r>
            <w:proofErr w:type="spellEnd"/>
            <w:r w:rsidR="009C7624" w:rsidRPr="009C7624">
              <w:rPr>
                <w:sz w:val="22"/>
                <w:szCs w:val="22"/>
              </w:rPr>
              <w:t xml:space="preserve"> ar cukuru vai magonēm). Nesatur daļēji </w:t>
            </w:r>
            <w:proofErr w:type="spellStart"/>
            <w:r w:rsidR="009C7624" w:rsidRPr="009C7624">
              <w:rPr>
                <w:sz w:val="22"/>
                <w:szCs w:val="22"/>
              </w:rPr>
              <w:t>hidroginētus</w:t>
            </w:r>
            <w:proofErr w:type="spellEnd"/>
            <w:r w:rsidR="009C7624" w:rsidRPr="009C7624">
              <w:rPr>
                <w:sz w:val="22"/>
                <w:szCs w:val="22"/>
              </w:rPr>
              <w:t xml:space="preserve"> augu taukus; ražošanā neizmanto sintētiskās krāsvielas, nesatur modificētus organismus.</w:t>
            </w:r>
          </w:p>
        </w:tc>
        <w:tc>
          <w:tcPr>
            <w:tcW w:w="1173" w:type="pct"/>
            <w:shd w:val="clear" w:color="auto" w:fill="auto"/>
            <w:vAlign w:val="center"/>
          </w:tcPr>
          <w:p w14:paraId="020B7D54"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92" w:type="pct"/>
            <w:shd w:val="clear" w:color="auto" w:fill="auto"/>
            <w:vAlign w:val="center"/>
          </w:tcPr>
          <w:p w14:paraId="0DD3A2E3" w14:textId="77777777" w:rsidR="00F25FC6" w:rsidRPr="009C7624" w:rsidRDefault="00F25FC6" w:rsidP="00D423D0">
            <w:pPr>
              <w:suppressAutoHyphens w:val="0"/>
              <w:jc w:val="center"/>
              <w:rPr>
                <w:sz w:val="22"/>
                <w:szCs w:val="22"/>
                <w:lang w:eastAsia="en-US"/>
              </w:rPr>
            </w:pPr>
            <w:r w:rsidRPr="009C7624">
              <w:rPr>
                <w:sz w:val="22"/>
                <w:szCs w:val="22"/>
                <w:lang w:eastAsia="en-US"/>
              </w:rPr>
              <w:t>500</w:t>
            </w:r>
          </w:p>
        </w:tc>
      </w:tr>
      <w:tr w:rsidR="00F25FC6" w:rsidRPr="009C7624" w14:paraId="3BEFCAB5" w14:textId="77777777" w:rsidTr="00F21088">
        <w:tc>
          <w:tcPr>
            <w:tcW w:w="315" w:type="pct"/>
            <w:shd w:val="clear" w:color="auto" w:fill="auto"/>
            <w:vAlign w:val="center"/>
          </w:tcPr>
          <w:p w14:paraId="2CDB4744" w14:textId="77777777" w:rsidR="00F25FC6" w:rsidRPr="009C7624" w:rsidRDefault="00F25FC6" w:rsidP="008057C2">
            <w:pPr>
              <w:suppressAutoHyphens w:val="0"/>
              <w:jc w:val="center"/>
              <w:rPr>
                <w:sz w:val="22"/>
                <w:szCs w:val="22"/>
                <w:lang w:eastAsia="en-US"/>
              </w:rPr>
            </w:pPr>
            <w:r w:rsidRPr="009C7624">
              <w:rPr>
                <w:sz w:val="22"/>
                <w:szCs w:val="22"/>
                <w:lang w:eastAsia="en-US"/>
              </w:rPr>
              <w:t>7.</w:t>
            </w:r>
          </w:p>
        </w:tc>
        <w:tc>
          <w:tcPr>
            <w:tcW w:w="2420" w:type="pct"/>
            <w:shd w:val="clear" w:color="auto" w:fill="auto"/>
          </w:tcPr>
          <w:p w14:paraId="7349BE29" w14:textId="77777777" w:rsidR="00F25FC6" w:rsidRPr="009C7624" w:rsidRDefault="00F25FC6" w:rsidP="00205CCB">
            <w:pPr>
              <w:suppressAutoHyphens w:val="0"/>
              <w:jc w:val="both"/>
              <w:rPr>
                <w:sz w:val="22"/>
                <w:szCs w:val="22"/>
                <w:lang w:eastAsia="en-US"/>
              </w:rPr>
            </w:pPr>
            <w:r w:rsidRPr="009C7624">
              <w:rPr>
                <w:sz w:val="22"/>
                <w:szCs w:val="22"/>
                <w:lang w:eastAsia="en-US"/>
              </w:rPr>
              <w:t>Dāvanu maisiņš (iesaiņojums)</w:t>
            </w:r>
          </w:p>
        </w:tc>
        <w:tc>
          <w:tcPr>
            <w:tcW w:w="1173" w:type="pct"/>
            <w:shd w:val="clear" w:color="auto" w:fill="auto"/>
            <w:vAlign w:val="center"/>
          </w:tcPr>
          <w:p w14:paraId="6F112F84" w14:textId="77777777" w:rsidR="00F25FC6" w:rsidRPr="009C7624" w:rsidRDefault="00F25FC6" w:rsidP="00D423D0">
            <w:pPr>
              <w:suppressAutoHyphens w:val="0"/>
              <w:jc w:val="center"/>
              <w:rPr>
                <w:sz w:val="22"/>
                <w:szCs w:val="22"/>
                <w:lang w:eastAsia="en-US"/>
              </w:rPr>
            </w:pPr>
            <w:r w:rsidRPr="009C7624">
              <w:rPr>
                <w:sz w:val="22"/>
                <w:szCs w:val="22"/>
                <w:lang w:eastAsia="en-US"/>
              </w:rPr>
              <w:t>gab.</w:t>
            </w:r>
          </w:p>
        </w:tc>
        <w:tc>
          <w:tcPr>
            <w:tcW w:w="1092" w:type="pct"/>
            <w:shd w:val="clear" w:color="auto" w:fill="auto"/>
            <w:vAlign w:val="center"/>
          </w:tcPr>
          <w:p w14:paraId="0158C847" w14:textId="77777777" w:rsidR="00F25FC6" w:rsidRPr="009C7624" w:rsidRDefault="00F25FC6" w:rsidP="00D423D0">
            <w:pPr>
              <w:suppressAutoHyphens w:val="0"/>
              <w:jc w:val="center"/>
              <w:rPr>
                <w:sz w:val="22"/>
                <w:szCs w:val="22"/>
                <w:lang w:eastAsia="en-US"/>
              </w:rPr>
            </w:pPr>
            <w:r w:rsidRPr="009C7624">
              <w:rPr>
                <w:sz w:val="22"/>
                <w:szCs w:val="22"/>
                <w:lang w:eastAsia="en-US"/>
              </w:rPr>
              <w:t>1</w:t>
            </w:r>
          </w:p>
        </w:tc>
      </w:tr>
    </w:tbl>
    <w:p w14:paraId="2BF0F150" w14:textId="230701CD" w:rsidR="00205CCB" w:rsidRPr="009C7624" w:rsidRDefault="00205CCB" w:rsidP="008057C2">
      <w:pPr>
        <w:suppressAutoHyphens w:val="0"/>
        <w:spacing w:before="120" w:after="120"/>
        <w:jc w:val="both"/>
        <w:rPr>
          <w:sz w:val="22"/>
          <w:szCs w:val="22"/>
          <w:lang w:eastAsia="en-US"/>
        </w:rPr>
      </w:pPr>
      <w:r w:rsidRPr="009C7624">
        <w:rPr>
          <w:sz w:val="22"/>
          <w:szCs w:val="22"/>
          <w:lang w:eastAsia="en-US"/>
        </w:rPr>
        <w:t xml:space="preserve">2. Ziemassvētku dāvanu (paciņu) daudzums 1500 (viens tūkstotis </w:t>
      </w:r>
      <w:r w:rsidR="00691C02" w:rsidRPr="009C7624">
        <w:rPr>
          <w:sz w:val="22"/>
          <w:szCs w:val="22"/>
          <w:lang w:eastAsia="en-US"/>
        </w:rPr>
        <w:t>pieci</w:t>
      </w:r>
      <w:r w:rsidRPr="009C7624">
        <w:rPr>
          <w:sz w:val="22"/>
          <w:szCs w:val="22"/>
          <w:lang w:eastAsia="en-US"/>
        </w:rPr>
        <w:t xml:space="preserve"> simti ) gab</w:t>
      </w:r>
      <w:r w:rsidR="008057C2" w:rsidRPr="009C7624">
        <w:rPr>
          <w:sz w:val="22"/>
          <w:szCs w:val="22"/>
          <w:lang w:eastAsia="en-US"/>
        </w:rPr>
        <w:t>.</w:t>
      </w:r>
      <w:r w:rsidRPr="009C7624">
        <w:rPr>
          <w:sz w:val="22"/>
          <w:szCs w:val="22"/>
          <w:lang w:eastAsia="en-US"/>
        </w:rPr>
        <w:t xml:space="preserve"> 1 dāvanas (paciņas)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387"/>
        <w:gridCol w:w="2193"/>
        <w:gridCol w:w="1910"/>
      </w:tblGrid>
      <w:tr w:rsidR="00F25FC6" w:rsidRPr="009C7624" w14:paraId="148B1C0C" w14:textId="77777777" w:rsidTr="00D423D0">
        <w:tc>
          <w:tcPr>
            <w:tcW w:w="315" w:type="pct"/>
            <w:shd w:val="clear" w:color="auto" w:fill="auto"/>
            <w:vAlign w:val="center"/>
          </w:tcPr>
          <w:p w14:paraId="55665C68" w14:textId="77777777" w:rsidR="00F25FC6" w:rsidRPr="009C7624" w:rsidRDefault="00F25FC6" w:rsidP="00324859">
            <w:pPr>
              <w:suppressAutoHyphens w:val="0"/>
              <w:jc w:val="center"/>
              <w:rPr>
                <w:b/>
                <w:sz w:val="22"/>
                <w:szCs w:val="22"/>
                <w:lang w:eastAsia="en-US"/>
              </w:rPr>
            </w:pPr>
            <w:r w:rsidRPr="009C7624">
              <w:rPr>
                <w:b/>
                <w:sz w:val="22"/>
                <w:szCs w:val="22"/>
                <w:lang w:eastAsia="en-US"/>
              </w:rPr>
              <w:t>Nr.</w:t>
            </w:r>
          </w:p>
          <w:p w14:paraId="52F3F386" w14:textId="77777777" w:rsidR="00F25FC6" w:rsidRPr="009C7624" w:rsidRDefault="00F25FC6" w:rsidP="00324859">
            <w:pPr>
              <w:suppressAutoHyphens w:val="0"/>
              <w:jc w:val="center"/>
              <w:rPr>
                <w:b/>
                <w:sz w:val="22"/>
                <w:szCs w:val="22"/>
                <w:lang w:eastAsia="en-US"/>
              </w:rPr>
            </w:pPr>
            <w:r w:rsidRPr="009C7624">
              <w:rPr>
                <w:b/>
                <w:sz w:val="22"/>
                <w:szCs w:val="22"/>
                <w:lang w:eastAsia="en-US"/>
              </w:rPr>
              <w:t>p.k.</w:t>
            </w:r>
          </w:p>
        </w:tc>
        <w:tc>
          <w:tcPr>
            <w:tcW w:w="2421" w:type="pct"/>
            <w:shd w:val="clear" w:color="auto" w:fill="auto"/>
            <w:vAlign w:val="center"/>
          </w:tcPr>
          <w:p w14:paraId="73D22B2D" w14:textId="77777777" w:rsidR="00F25FC6" w:rsidRPr="009C7624" w:rsidRDefault="00F25FC6" w:rsidP="00324859">
            <w:pPr>
              <w:suppressAutoHyphens w:val="0"/>
              <w:jc w:val="center"/>
              <w:rPr>
                <w:b/>
                <w:sz w:val="22"/>
                <w:szCs w:val="22"/>
                <w:lang w:eastAsia="en-US"/>
              </w:rPr>
            </w:pPr>
            <w:r w:rsidRPr="009C7624">
              <w:rPr>
                <w:b/>
                <w:sz w:val="22"/>
                <w:szCs w:val="22"/>
                <w:lang w:eastAsia="en-US"/>
              </w:rPr>
              <w:t>Preces nosaukums</w:t>
            </w:r>
          </w:p>
        </w:tc>
        <w:tc>
          <w:tcPr>
            <w:tcW w:w="1210" w:type="pct"/>
            <w:shd w:val="clear" w:color="auto" w:fill="auto"/>
            <w:vAlign w:val="center"/>
          </w:tcPr>
          <w:p w14:paraId="0CA9AE64" w14:textId="7664A532" w:rsidR="00F25FC6" w:rsidRPr="009C7624" w:rsidRDefault="00F25FC6" w:rsidP="00324859">
            <w:pPr>
              <w:suppressAutoHyphens w:val="0"/>
              <w:jc w:val="center"/>
              <w:rPr>
                <w:b/>
                <w:sz w:val="22"/>
                <w:szCs w:val="22"/>
                <w:lang w:eastAsia="en-US"/>
              </w:rPr>
            </w:pPr>
            <w:r w:rsidRPr="009C7624">
              <w:rPr>
                <w:b/>
                <w:sz w:val="22"/>
                <w:szCs w:val="22"/>
                <w:lang w:eastAsia="en-US"/>
              </w:rPr>
              <w:t>Mērvienība</w:t>
            </w:r>
          </w:p>
        </w:tc>
        <w:tc>
          <w:tcPr>
            <w:tcW w:w="1054" w:type="pct"/>
            <w:shd w:val="clear" w:color="auto" w:fill="auto"/>
            <w:vAlign w:val="center"/>
          </w:tcPr>
          <w:p w14:paraId="6493F337" w14:textId="38ADFA3C" w:rsidR="00F25FC6" w:rsidRPr="009C7624" w:rsidRDefault="00C9608B" w:rsidP="00324859">
            <w:pPr>
              <w:suppressAutoHyphens w:val="0"/>
              <w:jc w:val="center"/>
              <w:rPr>
                <w:b/>
                <w:sz w:val="22"/>
                <w:szCs w:val="22"/>
                <w:lang w:eastAsia="en-US"/>
              </w:rPr>
            </w:pPr>
            <w:r w:rsidRPr="009C7624">
              <w:rPr>
                <w:b/>
                <w:sz w:val="22"/>
                <w:szCs w:val="22"/>
                <w:lang w:eastAsia="en-US"/>
              </w:rPr>
              <w:t>Svars ne mazāk kā</w:t>
            </w:r>
          </w:p>
        </w:tc>
      </w:tr>
      <w:tr w:rsidR="00F25FC6" w:rsidRPr="009C7624" w14:paraId="45D1D35C" w14:textId="77777777" w:rsidTr="00D423D0">
        <w:trPr>
          <w:trHeight w:val="397"/>
        </w:trPr>
        <w:tc>
          <w:tcPr>
            <w:tcW w:w="315" w:type="pct"/>
            <w:shd w:val="clear" w:color="auto" w:fill="auto"/>
          </w:tcPr>
          <w:p w14:paraId="37BFBCEB" w14:textId="77777777" w:rsidR="00F25FC6" w:rsidRPr="009C7624" w:rsidRDefault="00F25FC6" w:rsidP="00205CCB">
            <w:pPr>
              <w:suppressAutoHyphens w:val="0"/>
              <w:jc w:val="both"/>
              <w:rPr>
                <w:sz w:val="22"/>
                <w:szCs w:val="22"/>
                <w:lang w:eastAsia="en-US"/>
              </w:rPr>
            </w:pPr>
            <w:r w:rsidRPr="009C7624">
              <w:rPr>
                <w:sz w:val="22"/>
                <w:szCs w:val="22"/>
                <w:lang w:eastAsia="en-US"/>
              </w:rPr>
              <w:t>1.</w:t>
            </w:r>
          </w:p>
        </w:tc>
        <w:tc>
          <w:tcPr>
            <w:tcW w:w="2421" w:type="pct"/>
            <w:shd w:val="clear" w:color="auto" w:fill="auto"/>
          </w:tcPr>
          <w:p w14:paraId="51BF64ED" w14:textId="77777777" w:rsidR="00F25FC6" w:rsidRPr="009C7624" w:rsidRDefault="00F25FC6" w:rsidP="00205CCB">
            <w:pPr>
              <w:suppressAutoHyphens w:val="0"/>
              <w:jc w:val="both"/>
              <w:rPr>
                <w:sz w:val="22"/>
                <w:szCs w:val="22"/>
                <w:lang w:eastAsia="en-US"/>
              </w:rPr>
            </w:pPr>
            <w:r w:rsidRPr="009C7624">
              <w:rPr>
                <w:sz w:val="22"/>
                <w:szCs w:val="22"/>
                <w:lang w:eastAsia="en-US"/>
              </w:rPr>
              <w:t>Konfekšu komplekts (iesaiņots), tajā skaitā:</w:t>
            </w:r>
          </w:p>
        </w:tc>
        <w:tc>
          <w:tcPr>
            <w:tcW w:w="1210" w:type="pct"/>
            <w:shd w:val="clear" w:color="auto" w:fill="auto"/>
            <w:vAlign w:val="center"/>
          </w:tcPr>
          <w:p w14:paraId="44843503"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54" w:type="pct"/>
            <w:shd w:val="clear" w:color="auto" w:fill="auto"/>
            <w:vAlign w:val="center"/>
          </w:tcPr>
          <w:p w14:paraId="1EF2828B" w14:textId="77777777" w:rsidR="00F25FC6" w:rsidRPr="009C7624" w:rsidRDefault="00F25FC6" w:rsidP="00D423D0">
            <w:pPr>
              <w:suppressAutoHyphens w:val="0"/>
              <w:jc w:val="center"/>
              <w:rPr>
                <w:sz w:val="22"/>
                <w:szCs w:val="22"/>
                <w:lang w:eastAsia="en-US"/>
              </w:rPr>
            </w:pPr>
            <w:r w:rsidRPr="009C7624">
              <w:rPr>
                <w:sz w:val="22"/>
                <w:szCs w:val="22"/>
                <w:lang w:eastAsia="en-US"/>
              </w:rPr>
              <w:t>1500</w:t>
            </w:r>
          </w:p>
        </w:tc>
      </w:tr>
      <w:tr w:rsidR="00F25FC6" w:rsidRPr="009C7624" w14:paraId="0E0B89A1" w14:textId="77777777" w:rsidTr="00D423D0">
        <w:tc>
          <w:tcPr>
            <w:tcW w:w="315" w:type="pct"/>
            <w:shd w:val="clear" w:color="auto" w:fill="auto"/>
          </w:tcPr>
          <w:p w14:paraId="1DA6526E" w14:textId="77777777" w:rsidR="00F25FC6" w:rsidRPr="009C7624" w:rsidRDefault="00F25FC6" w:rsidP="00205CCB">
            <w:pPr>
              <w:suppressAutoHyphens w:val="0"/>
              <w:jc w:val="both"/>
              <w:rPr>
                <w:sz w:val="22"/>
                <w:szCs w:val="22"/>
                <w:lang w:eastAsia="en-US"/>
              </w:rPr>
            </w:pPr>
            <w:r w:rsidRPr="009C7624">
              <w:rPr>
                <w:sz w:val="22"/>
                <w:szCs w:val="22"/>
                <w:lang w:eastAsia="en-US"/>
              </w:rPr>
              <w:t>1.1.</w:t>
            </w:r>
          </w:p>
        </w:tc>
        <w:tc>
          <w:tcPr>
            <w:tcW w:w="2421" w:type="pct"/>
            <w:shd w:val="clear" w:color="auto" w:fill="auto"/>
          </w:tcPr>
          <w:p w14:paraId="10B50FEB" w14:textId="77777777" w:rsidR="00F25FC6" w:rsidRPr="009C7624" w:rsidRDefault="00F25FC6" w:rsidP="00205CCB">
            <w:pPr>
              <w:suppressAutoHyphens w:val="0"/>
              <w:jc w:val="both"/>
              <w:rPr>
                <w:sz w:val="22"/>
                <w:szCs w:val="22"/>
                <w:lang w:eastAsia="en-US"/>
              </w:rPr>
            </w:pPr>
            <w:r w:rsidRPr="009C7624">
              <w:rPr>
                <w:sz w:val="22"/>
                <w:szCs w:val="22"/>
                <w:lang w:eastAsia="en-US"/>
              </w:rPr>
              <w:t>ne mazāk kā 5 (piecu) veidu šokolādes konfektes</w:t>
            </w:r>
          </w:p>
        </w:tc>
        <w:tc>
          <w:tcPr>
            <w:tcW w:w="1210" w:type="pct"/>
            <w:shd w:val="clear" w:color="auto" w:fill="auto"/>
            <w:vAlign w:val="center"/>
          </w:tcPr>
          <w:p w14:paraId="15282D03"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54" w:type="pct"/>
            <w:shd w:val="clear" w:color="auto" w:fill="auto"/>
            <w:vAlign w:val="center"/>
          </w:tcPr>
          <w:p w14:paraId="4153979E" w14:textId="77777777" w:rsidR="00F25FC6" w:rsidRPr="009C7624" w:rsidRDefault="00F25FC6" w:rsidP="00D423D0">
            <w:pPr>
              <w:suppressAutoHyphens w:val="0"/>
              <w:jc w:val="center"/>
              <w:rPr>
                <w:sz w:val="22"/>
                <w:szCs w:val="22"/>
                <w:lang w:eastAsia="en-US"/>
              </w:rPr>
            </w:pPr>
            <w:r w:rsidRPr="009C7624">
              <w:rPr>
                <w:sz w:val="22"/>
                <w:szCs w:val="22"/>
                <w:lang w:eastAsia="en-US"/>
              </w:rPr>
              <w:t>500</w:t>
            </w:r>
          </w:p>
        </w:tc>
      </w:tr>
      <w:tr w:rsidR="00F25FC6" w:rsidRPr="009C7624" w14:paraId="6BC4EEDD" w14:textId="77777777" w:rsidTr="00D423D0">
        <w:tc>
          <w:tcPr>
            <w:tcW w:w="315" w:type="pct"/>
            <w:shd w:val="clear" w:color="auto" w:fill="auto"/>
          </w:tcPr>
          <w:p w14:paraId="6BAB9285" w14:textId="77777777" w:rsidR="00F25FC6" w:rsidRPr="009C7624" w:rsidRDefault="00F25FC6" w:rsidP="00205CCB">
            <w:pPr>
              <w:suppressAutoHyphens w:val="0"/>
              <w:jc w:val="both"/>
              <w:rPr>
                <w:sz w:val="22"/>
                <w:szCs w:val="22"/>
                <w:lang w:eastAsia="en-US"/>
              </w:rPr>
            </w:pPr>
            <w:r w:rsidRPr="009C7624">
              <w:rPr>
                <w:sz w:val="22"/>
                <w:szCs w:val="22"/>
                <w:lang w:eastAsia="en-US"/>
              </w:rPr>
              <w:t>1.2.</w:t>
            </w:r>
          </w:p>
        </w:tc>
        <w:tc>
          <w:tcPr>
            <w:tcW w:w="2421" w:type="pct"/>
            <w:shd w:val="clear" w:color="auto" w:fill="auto"/>
          </w:tcPr>
          <w:p w14:paraId="3020D887" w14:textId="77777777" w:rsidR="00F25FC6" w:rsidRPr="009C7624" w:rsidRDefault="00F25FC6" w:rsidP="00205CCB">
            <w:pPr>
              <w:suppressAutoHyphens w:val="0"/>
              <w:jc w:val="both"/>
              <w:rPr>
                <w:sz w:val="22"/>
                <w:szCs w:val="22"/>
                <w:lang w:eastAsia="en-US"/>
              </w:rPr>
            </w:pPr>
            <w:r w:rsidRPr="009C7624">
              <w:rPr>
                <w:sz w:val="22"/>
                <w:szCs w:val="22"/>
                <w:lang w:eastAsia="en-US"/>
              </w:rPr>
              <w:t>ne mazāk kā 4 (četru) veidu karameles</w:t>
            </w:r>
          </w:p>
        </w:tc>
        <w:tc>
          <w:tcPr>
            <w:tcW w:w="1210" w:type="pct"/>
            <w:shd w:val="clear" w:color="auto" w:fill="auto"/>
            <w:vAlign w:val="center"/>
          </w:tcPr>
          <w:p w14:paraId="0BFA3EFD"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54" w:type="pct"/>
            <w:shd w:val="clear" w:color="auto" w:fill="auto"/>
            <w:vAlign w:val="center"/>
          </w:tcPr>
          <w:p w14:paraId="1A4F37C5" w14:textId="77777777" w:rsidR="00F25FC6" w:rsidRPr="009C7624" w:rsidRDefault="00F25FC6" w:rsidP="00D423D0">
            <w:pPr>
              <w:suppressAutoHyphens w:val="0"/>
              <w:jc w:val="center"/>
              <w:rPr>
                <w:sz w:val="22"/>
                <w:szCs w:val="22"/>
                <w:lang w:eastAsia="en-US"/>
              </w:rPr>
            </w:pPr>
            <w:r w:rsidRPr="009C7624">
              <w:rPr>
                <w:sz w:val="22"/>
                <w:szCs w:val="22"/>
                <w:lang w:eastAsia="en-US"/>
              </w:rPr>
              <w:t>450</w:t>
            </w:r>
          </w:p>
        </w:tc>
      </w:tr>
      <w:tr w:rsidR="00F25FC6" w:rsidRPr="009C7624" w14:paraId="01EB7FC3" w14:textId="77777777" w:rsidTr="00D423D0">
        <w:tc>
          <w:tcPr>
            <w:tcW w:w="315" w:type="pct"/>
            <w:shd w:val="clear" w:color="auto" w:fill="auto"/>
          </w:tcPr>
          <w:p w14:paraId="7D0C7BC2" w14:textId="77777777" w:rsidR="00F25FC6" w:rsidRPr="009C7624" w:rsidRDefault="00F25FC6" w:rsidP="00205CCB">
            <w:pPr>
              <w:suppressAutoHyphens w:val="0"/>
              <w:jc w:val="both"/>
              <w:rPr>
                <w:sz w:val="22"/>
                <w:szCs w:val="22"/>
                <w:lang w:eastAsia="en-US"/>
              </w:rPr>
            </w:pPr>
            <w:r w:rsidRPr="009C7624">
              <w:rPr>
                <w:sz w:val="22"/>
                <w:szCs w:val="22"/>
                <w:lang w:eastAsia="en-US"/>
              </w:rPr>
              <w:t>1.3.</w:t>
            </w:r>
          </w:p>
        </w:tc>
        <w:tc>
          <w:tcPr>
            <w:tcW w:w="2421" w:type="pct"/>
            <w:shd w:val="clear" w:color="auto" w:fill="auto"/>
          </w:tcPr>
          <w:p w14:paraId="62F4BBD5" w14:textId="77777777" w:rsidR="00F25FC6" w:rsidRPr="009C7624" w:rsidRDefault="00F25FC6" w:rsidP="00205CCB">
            <w:pPr>
              <w:suppressAutoHyphens w:val="0"/>
              <w:jc w:val="both"/>
              <w:rPr>
                <w:sz w:val="22"/>
                <w:szCs w:val="22"/>
                <w:lang w:eastAsia="en-US"/>
              </w:rPr>
            </w:pPr>
            <w:r w:rsidRPr="009C7624">
              <w:rPr>
                <w:sz w:val="22"/>
                <w:szCs w:val="22"/>
                <w:lang w:eastAsia="en-US"/>
              </w:rPr>
              <w:t>ne mazāk kā 3 (trīs) veidu vafeļu konfektes</w:t>
            </w:r>
          </w:p>
        </w:tc>
        <w:tc>
          <w:tcPr>
            <w:tcW w:w="1210" w:type="pct"/>
            <w:shd w:val="clear" w:color="auto" w:fill="auto"/>
            <w:vAlign w:val="center"/>
          </w:tcPr>
          <w:p w14:paraId="085EB0E5" w14:textId="77777777" w:rsidR="00F25FC6" w:rsidRPr="009C7624" w:rsidRDefault="00F25FC6" w:rsidP="00D423D0">
            <w:pPr>
              <w:suppressAutoHyphens w:val="0"/>
              <w:jc w:val="center"/>
              <w:rPr>
                <w:sz w:val="22"/>
                <w:szCs w:val="22"/>
                <w:lang w:eastAsia="en-US"/>
              </w:rPr>
            </w:pPr>
            <w:r w:rsidRPr="009C7624">
              <w:rPr>
                <w:sz w:val="22"/>
                <w:szCs w:val="22"/>
                <w:lang w:eastAsia="en-US"/>
              </w:rPr>
              <w:t>gr</w:t>
            </w:r>
          </w:p>
        </w:tc>
        <w:tc>
          <w:tcPr>
            <w:tcW w:w="1054" w:type="pct"/>
            <w:shd w:val="clear" w:color="auto" w:fill="auto"/>
            <w:vAlign w:val="center"/>
          </w:tcPr>
          <w:p w14:paraId="33B4EE13" w14:textId="77777777" w:rsidR="00F25FC6" w:rsidRPr="009C7624" w:rsidRDefault="00F25FC6" w:rsidP="00D423D0">
            <w:pPr>
              <w:suppressAutoHyphens w:val="0"/>
              <w:jc w:val="center"/>
              <w:rPr>
                <w:sz w:val="22"/>
                <w:szCs w:val="22"/>
                <w:lang w:eastAsia="en-US"/>
              </w:rPr>
            </w:pPr>
            <w:r w:rsidRPr="009C7624">
              <w:rPr>
                <w:sz w:val="22"/>
                <w:szCs w:val="22"/>
                <w:lang w:eastAsia="en-US"/>
              </w:rPr>
              <w:t>450</w:t>
            </w:r>
          </w:p>
        </w:tc>
      </w:tr>
      <w:tr w:rsidR="00F25FC6" w:rsidRPr="009C7624" w14:paraId="14AC509F" w14:textId="77777777" w:rsidTr="00D423D0">
        <w:tc>
          <w:tcPr>
            <w:tcW w:w="315" w:type="pct"/>
            <w:shd w:val="clear" w:color="auto" w:fill="auto"/>
          </w:tcPr>
          <w:p w14:paraId="42910919" w14:textId="77777777" w:rsidR="00F25FC6" w:rsidRPr="009C7624" w:rsidRDefault="00F25FC6" w:rsidP="00205CCB">
            <w:pPr>
              <w:suppressAutoHyphens w:val="0"/>
              <w:jc w:val="both"/>
              <w:rPr>
                <w:sz w:val="22"/>
                <w:szCs w:val="22"/>
                <w:lang w:eastAsia="en-US"/>
              </w:rPr>
            </w:pPr>
            <w:r w:rsidRPr="009C7624">
              <w:rPr>
                <w:sz w:val="22"/>
                <w:szCs w:val="22"/>
                <w:lang w:eastAsia="en-US"/>
              </w:rPr>
              <w:t>1.4.</w:t>
            </w:r>
          </w:p>
        </w:tc>
        <w:tc>
          <w:tcPr>
            <w:tcW w:w="2421" w:type="pct"/>
            <w:shd w:val="clear" w:color="auto" w:fill="auto"/>
          </w:tcPr>
          <w:p w14:paraId="5116D2D5" w14:textId="32BF090E" w:rsidR="00F25FC6" w:rsidRPr="009C7624" w:rsidRDefault="009C7624" w:rsidP="00205CCB">
            <w:pPr>
              <w:suppressAutoHyphens w:val="0"/>
              <w:jc w:val="both"/>
              <w:rPr>
                <w:sz w:val="22"/>
                <w:szCs w:val="22"/>
                <w:lang w:eastAsia="en-US"/>
              </w:rPr>
            </w:pPr>
            <w:r w:rsidRPr="009C7624">
              <w:rPr>
                <w:sz w:val="22"/>
                <w:szCs w:val="22"/>
                <w:lang w:eastAsia="en-US"/>
              </w:rPr>
              <w:t>D</w:t>
            </w:r>
            <w:r w:rsidR="00F25FC6" w:rsidRPr="009C7624">
              <w:rPr>
                <w:sz w:val="22"/>
                <w:szCs w:val="22"/>
                <w:lang w:eastAsia="en-US"/>
              </w:rPr>
              <w:t>ažādas mazās šokolādītes</w:t>
            </w:r>
            <w:r w:rsidR="0020076E">
              <w:rPr>
                <w:sz w:val="22"/>
                <w:szCs w:val="22"/>
                <w:lang w:eastAsia="en-US"/>
              </w:rPr>
              <w:t>, svars 100 gr.</w:t>
            </w:r>
          </w:p>
        </w:tc>
        <w:tc>
          <w:tcPr>
            <w:tcW w:w="1210" w:type="pct"/>
            <w:shd w:val="clear" w:color="auto" w:fill="auto"/>
            <w:vAlign w:val="center"/>
          </w:tcPr>
          <w:p w14:paraId="547147A6" w14:textId="77777777" w:rsidR="00F25FC6" w:rsidRPr="009C7624" w:rsidRDefault="00F25FC6" w:rsidP="00D423D0">
            <w:pPr>
              <w:suppressAutoHyphens w:val="0"/>
              <w:jc w:val="center"/>
              <w:rPr>
                <w:sz w:val="22"/>
                <w:szCs w:val="22"/>
                <w:lang w:eastAsia="en-US"/>
              </w:rPr>
            </w:pPr>
            <w:r w:rsidRPr="009C7624">
              <w:rPr>
                <w:sz w:val="22"/>
                <w:szCs w:val="22"/>
                <w:lang w:eastAsia="en-US"/>
              </w:rPr>
              <w:t>gab.</w:t>
            </w:r>
          </w:p>
        </w:tc>
        <w:tc>
          <w:tcPr>
            <w:tcW w:w="1054" w:type="pct"/>
            <w:shd w:val="clear" w:color="auto" w:fill="auto"/>
            <w:vAlign w:val="center"/>
          </w:tcPr>
          <w:p w14:paraId="18D68FA3" w14:textId="77777777" w:rsidR="00F25FC6" w:rsidRPr="009C7624" w:rsidRDefault="00F25FC6" w:rsidP="00D423D0">
            <w:pPr>
              <w:suppressAutoHyphens w:val="0"/>
              <w:jc w:val="center"/>
              <w:rPr>
                <w:sz w:val="22"/>
                <w:szCs w:val="22"/>
                <w:lang w:eastAsia="en-US"/>
              </w:rPr>
            </w:pPr>
            <w:r w:rsidRPr="009C7624">
              <w:rPr>
                <w:sz w:val="22"/>
                <w:szCs w:val="22"/>
                <w:lang w:eastAsia="en-US"/>
              </w:rPr>
              <w:t>2</w:t>
            </w:r>
          </w:p>
        </w:tc>
      </w:tr>
      <w:tr w:rsidR="00F25FC6" w:rsidRPr="009C7624" w14:paraId="168AE275" w14:textId="77777777" w:rsidTr="00D423D0">
        <w:tc>
          <w:tcPr>
            <w:tcW w:w="315" w:type="pct"/>
            <w:shd w:val="clear" w:color="auto" w:fill="auto"/>
          </w:tcPr>
          <w:p w14:paraId="319D99C9" w14:textId="77777777" w:rsidR="00F25FC6" w:rsidRPr="009C7624" w:rsidRDefault="00F25FC6" w:rsidP="00205CCB">
            <w:pPr>
              <w:suppressAutoHyphens w:val="0"/>
              <w:jc w:val="both"/>
              <w:rPr>
                <w:sz w:val="22"/>
                <w:szCs w:val="22"/>
                <w:lang w:eastAsia="en-US"/>
              </w:rPr>
            </w:pPr>
            <w:r w:rsidRPr="009C7624">
              <w:rPr>
                <w:sz w:val="22"/>
                <w:szCs w:val="22"/>
                <w:lang w:eastAsia="en-US"/>
              </w:rPr>
              <w:t>1.5.</w:t>
            </w:r>
          </w:p>
        </w:tc>
        <w:tc>
          <w:tcPr>
            <w:tcW w:w="2421" w:type="pct"/>
            <w:shd w:val="clear" w:color="auto" w:fill="auto"/>
          </w:tcPr>
          <w:p w14:paraId="06218C70" w14:textId="5DA4432B" w:rsidR="00F25FC6" w:rsidRPr="0020076E" w:rsidRDefault="00F25FC6" w:rsidP="0020076E">
            <w:pPr>
              <w:suppressAutoHyphens w:val="0"/>
              <w:jc w:val="both"/>
              <w:rPr>
                <w:sz w:val="22"/>
                <w:szCs w:val="22"/>
                <w:lang w:eastAsia="en-US"/>
              </w:rPr>
            </w:pPr>
            <w:r w:rsidRPr="0020076E">
              <w:rPr>
                <w:sz w:val="22"/>
                <w:szCs w:val="22"/>
                <w:lang w:eastAsia="en-US"/>
              </w:rPr>
              <w:t>Šokolādes ola</w:t>
            </w:r>
            <w:r w:rsidR="0020076E" w:rsidRPr="0020076E">
              <w:rPr>
                <w:sz w:val="22"/>
                <w:szCs w:val="22"/>
              </w:rPr>
              <w:t>, s</w:t>
            </w:r>
            <w:r w:rsidR="0020076E" w:rsidRPr="0020076E">
              <w:rPr>
                <w:sz w:val="22"/>
                <w:szCs w:val="22"/>
                <w:lang w:eastAsia="en-US"/>
              </w:rPr>
              <w:t>vars 35gr</w:t>
            </w:r>
          </w:p>
        </w:tc>
        <w:tc>
          <w:tcPr>
            <w:tcW w:w="1210" w:type="pct"/>
            <w:shd w:val="clear" w:color="auto" w:fill="auto"/>
            <w:vAlign w:val="center"/>
          </w:tcPr>
          <w:p w14:paraId="5FD27EAF" w14:textId="77777777" w:rsidR="00F25FC6" w:rsidRPr="009C7624" w:rsidRDefault="00F25FC6" w:rsidP="00D423D0">
            <w:pPr>
              <w:suppressAutoHyphens w:val="0"/>
              <w:jc w:val="center"/>
              <w:rPr>
                <w:sz w:val="22"/>
                <w:szCs w:val="22"/>
                <w:lang w:eastAsia="en-US"/>
              </w:rPr>
            </w:pPr>
            <w:r w:rsidRPr="009C7624">
              <w:rPr>
                <w:sz w:val="22"/>
                <w:szCs w:val="22"/>
                <w:lang w:eastAsia="en-US"/>
              </w:rPr>
              <w:t>gab.</w:t>
            </w:r>
          </w:p>
        </w:tc>
        <w:tc>
          <w:tcPr>
            <w:tcW w:w="1054" w:type="pct"/>
            <w:shd w:val="clear" w:color="auto" w:fill="auto"/>
            <w:vAlign w:val="center"/>
          </w:tcPr>
          <w:p w14:paraId="2952ED0C" w14:textId="77777777" w:rsidR="00F25FC6" w:rsidRPr="009C7624" w:rsidRDefault="00F25FC6" w:rsidP="00D423D0">
            <w:pPr>
              <w:suppressAutoHyphens w:val="0"/>
              <w:jc w:val="center"/>
              <w:rPr>
                <w:sz w:val="22"/>
                <w:szCs w:val="22"/>
                <w:lang w:eastAsia="en-US"/>
              </w:rPr>
            </w:pPr>
            <w:r w:rsidRPr="009C7624">
              <w:rPr>
                <w:sz w:val="22"/>
                <w:szCs w:val="22"/>
                <w:lang w:eastAsia="en-US"/>
              </w:rPr>
              <w:t>1</w:t>
            </w:r>
          </w:p>
        </w:tc>
      </w:tr>
      <w:tr w:rsidR="00F25FC6" w:rsidRPr="009C7624" w14:paraId="3BC25204" w14:textId="77777777" w:rsidTr="00D423D0">
        <w:tc>
          <w:tcPr>
            <w:tcW w:w="315" w:type="pct"/>
            <w:shd w:val="clear" w:color="auto" w:fill="auto"/>
          </w:tcPr>
          <w:p w14:paraId="691E5FDE" w14:textId="77777777" w:rsidR="00F25FC6" w:rsidRPr="009C7624" w:rsidRDefault="00F25FC6" w:rsidP="00205CCB">
            <w:pPr>
              <w:suppressAutoHyphens w:val="0"/>
              <w:jc w:val="both"/>
              <w:rPr>
                <w:sz w:val="22"/>
                <w:szCs w:val="22"/>
                <w:lang w:eastAsia="en-US"/>
              </w:rPr>
            </w:pPr>
            <w:r w:rsidRPr="009C7624">
              <w:rPr>
                <w:sz w:val="22"/>
                <w:szCs w:val="22"/>
                <w:lang w:eastAsia="en-US"/>
              </w:rPr>
              <w:t>2.</w:t>
            </w:r>
          </w:p>
        </w:tc>
        <w:tc>
          <w:tcPr>
            <w:tcW w:w="2421" w:type="pct"/>
            <w:shd w:val="clear" w:color="auto" w:fill="auto"/>
          </w:tcPr>
          <w:p w14:paraId="4D50BEC9" w14:textId="77777777" w:rsidR="00F25FC6" w:rsidRPr="009C7624" w:rsidRDefault="00F25FC6" w:rsidP="00205CCB">
            <w:pPr>
              <w:suppressAutoHyphens w:val="0"/>
              <w:jc w:val="both"/>
              <w:rPr>
                <w:sz w:val="22"/>
                <w:szCs w:val="22"/>
                <w:lang w:eastAsia="en-US"/>
              </w:rPr>
            </w:pPr>
            <w:r w:rsidRPr="009C7624">
              <w:rPr>
                <w:sz w:val="22"/>
                <w:szCs w:val="22"/>
                <w:lang w:eastAsia="en-US"/>
              </w:rPr>
              <w:t>Dāvanu maisiņš (iesaiņojums)</w:t>
            </w:r>
          </w:p>
        </w:tc>
        <w:tc>
          <w:tcPr>
            <w:tcW w:w="1210" w:type="pct"/>
            <w:shd w:val="clear" w:color="auto" w:fill="auto"/>
            <w:vAlign w:val="center"/>
          </w:tcPr>
          <w:p w14:paraId="6C2B5C44" w14:textId="77777777" w:rsidR="00F25FC6" w:rsidRPr="009C7624" w:rsidRDefault="00F25FC6" w:rsidP="00D423D0">
            <w:pPr>
              <w:suppressAutoHyphens w:val="0"/>
              <w:jc w:val="center"/>
              <w:rPr>
                <w:sz w:val="22"/>
                <w:szCs w:val="22"/>
                <w:lang w:eastAsia="en-US"/>
              </w:rPr>
            </w:pPr>
            <w:r w:rsidRPr="009C7624">
              <w:rPr>
                <w:sz w:val="22"/>
                <w:szCs w:val="22"/>
                <w:lang w:eastAsia="en-US"/>
              </w:rPr>
              <w:t>gab.</w:t>
            </w:r>
          </w:p>
        </w:tc>
        <w:tc>
          <w:tcPr>
            <w:tcW w:w="1054" w:type="pct"/>
            <w:shd w:val="clear" w:color="auto" w:fill="auto"/>
            <w:vAlign w:val="center"/>
          </w:tcPr>
          <w:p w14:paraId="567F8A52" w14:textId="77777777" w:rsidR="00F25FC6" w:rsidRPr="009C7624" w:rsidRDefault="00F25FC6" w:rsidP="00D423D0">
            <w:pPr>
              <w:suppressAutoHyphens w:val="0"/>
              <w:jc w:val="center"/>
              <w:rPr>
                <w:sz w:val="22"/>
                <w:szCs w:val="22"/>
                <w:lang w:eastAsia="en-US"/>
              </w:rPr>
            </w:pPr>
            <w:r w:rsidRPr="009C7624">
              <w:rPr>
                <w:sz w:val="22"/>
                <w:szCs w:val="22"/>
                <w:lang w:eastAsia="en-US"/>
              </w:rPr>
              <w:t>1</w:t>
            </w:r>
          </w:p>
        </w:tc>
      </w:tr>
    </w:tbl>
    <w:p w14:paraId="7D36EC0F" w14:textId="77777777" w:rsidR="004B0E8E" w:rsidRPr="009C7624" w:rsidRDefault="004B0E8E" w:rsidP="00205CCB">
      <w:pPr>
        <w:jc w:val="both"/>
        <w:rPr>
          <w:sz w:val="22"/>
          <w:szCs w:val="22"/>
          <w:lang w:eastAsia="en-US"/>
        </w:rPr>
      </w:pPr>
    </w:p>
    <w:p w14:paraId="3D301732" w14:textId="69E0B84D" w:rsidR="00205CCB" w:rsidRPr="009C7624" w:rsidRDefault="00205CCB" w:rsidP="00205CCB">
      <w:pPr>
        <w:jc w:val="both"/>
        <w:rPr>
          <w:sz w:val="22"/>
          <w:szCs w:val="22"/>
          <w:lang w:eastAsia="lv-LV"/>
        </w:rPr>
      </w:pPr>
      <w:proofErr w:type="spellStart"/>
      <w:r w:rsidRPr="009C7624">
        <w:rPr>
          <w:sz w:val="22"/>
          <w:szCs w:val="22"/>
          <w:lang w:val="en-GB" w:eastAsia="en-US"/>
        </w:rPr>
        <w:t>Dāvanu</w:t>
      </w:r>
      <w:proofErr w:type="spellEnd"/>
      <w:r w:rsidRPr="009C7624">
        <w:rPr>
          <w:sz w:val="22"/>
          <w:szCs w:val="22"/>
          <w:lang w:val="en-GB" w:eastAsia="en-US"/>
        </w:rPr>
        <w:t xml:space="preserve"> </w:t>
      </w:r>
      <w:proofErr w:type="spellStart"/>
      <w:r w:rsidRPr="009C7624">
        <w:rPr>
          <w:sz w:val="22"/>
          <w:szCs w:val="22"/>
          <w:lang w:val="en-GB" w:eastAsia="en-US"/>
        </w:rPr>
        <w:t>maisiņus</w:t>
      </w:r>
      <w:proofErr w:type="spellEnd"/>
      <w:r w:rsidRPr="009C7624">
        <w:rPr>
          <w:sz w:val="22"/>
          <w:szCs w:val="22"/>
          <w:lang w:val="en-GB" w:eastAsia="en-US"/>
        </w:rPr>
        <w:t xml:space="preserve"> (</w:t>
      </w:r>
      <w:proofErr w:type="spellStart"/>
      <w:r w:rsidRPr="009C7624">
        <w:rPr>
          <w:sz w:val="22"/>
          <w:szCs w:val="22"/>
          <w:lang w:val="en-GB" w:eastAsia="en-US"/>
        </w:rPr>
        <w:t>iesaiņojumus</w:t>
      </w:r>
      <w:proofErr w:type="spellEnd"/>
      <w:r w:rsidRPr="009C7624">
        <w:rPr>
          <w:sz w:val="22"/>
          <w:szCs w:val="22"/>
          <w:lang w:val="en-GB" w:eastAsia="en-US"/>
        </w:rPr>
        <w:t xml:space="preserve">) ir </w:t>
      </w:r>
      <w:proofErr w:type="spellStart"/>
      <w:r w:rsidRPr="009C7624">
        <w:rPr>
          <w:sz w:val="22"/>
          <w:szCs w:val="22"/>
          <w:lang w:val="en-GB" w:eastAsia="en-US"/>
        </w:rPr>
        <w:t>jāsaskaņo</w:t>
      </w:r>
      <w:proofErr w:type="spellEnd"/>
      <w:r w:rsidRPr="009C7624">
        <w:rPr>
          <w:sz w:val="22"/>
          <w:szCs w:val="22"/>
          <w:lang w:val="en-GB" w:eastAsia="en-US"/>
        </w:rPr>
        <w:t xml:space="preserve"> ar </w:t>
      </w:r>
      <w:proofErr w:type="spellStart"/>
      <w:r w:rsidRPr="009C7624">
        <w:rPr>
          <w:sz w:val="22"/>
          <w:szCs w:val="22"/>
          <w:lang w:val="en-GB" w:eastAsia="en-US"/>
        </w:rPr>
        <w:t>pasūtītāju</w:t>
      </w:r>
      <w:proofErr w:type="spellEnd"/>
      <w:r w:rsidRPr="009C7624">
        <w:rPr>
          <w:sz w:val="22"/>
          <w:szCs w:val="22"/>
          <w:lang w:val="en-GB" w:eastAsia="en-US"/>
        </w:rPr>
        <w:t xml:space="preserve">. </w:t>
      </w:r>
      <w:proofErr w:type="spellStart"/>
      <w:r w:rsidRPr="009C7624">
        <w:rPr>
          <w:sz w:val="22"/>
          <w:szCs w:val="22"/>
          <w:lang w:val="en-GB" w:eastAsia="en-US"/>
        </w:rPr>
        <w:t>Dāvanu</w:t>
      </w:r>
      <w:proofErr w:type="spellEnd"/>
      <w:r w:rsidRPr="009C7624">
        <w:rPr>
          <w:sz w:val="22"/>
          <w:szCs w:val="22"/>
          <w:lang w:val="en-GB" w:eastAsia="en-US"/>
        </w:rPr>
        <w:t xml:space="preserve"> </w:t>
      </w:r>
      <w:proofErr w:type="spellStart"/>
      <w:r w:rsidRPr="009C7624">
        <w:rPr>
          <w:sz w:val="22"/>
          <w:szCs w:val="22"/>
          <w:lang w:val="en-GB" w:eastAsia="en-US"/>
        </w:rPr>
        <w:t>maisiņam</w:t>
      </w:r>
      <w:proofErr w:type="spellEnd"/>
      <w:r w:rsidRPr="009C7624">
        <w:rPr>
          <w:sz w:val="22"/>
          <w:szCs w:val="22"/>
          <w:lang w:val="en-GB" w:eastAsia="en-US"/>
        </w:rPr>
        <w:t xml:space="preserve"> (</w:t>
      </w:r>
      <w:proofErr w:type="spellStart"/>
      <w:r w:rsidRPr="009C7624">
        <w:rPr>
          <w:sz w:val="22"/>
          <w:szCs w:val="22"/>
          <w:lang w:val="en-GB" w:eastAsia="en-US"/>
        </w:rPr>
        <w:t>iesaiņojumam</w:t>
      </w:r>
      <w:proofErr w:type="spellEnd"/>
      <w:proofErr w:type="gramStart"/>
      <w:r w:rsidRPr="009C7624">
        <w:rPr>
          <w:sz w:val="22"/>
          <w:szCs w:val="22"/>
          <w:lang w:val="en-GB" w:eastAsia="en-US"/>
        </w:rPr>
        <w:t xml:space="preserve">)  </w:t>
      </w:r>
      <w:proofErr w:type="spellStart"/>
      <w:r w:rsidRPr="009C7624">
        <w:rPr>
          <w:sz w:val="22"/>
          <w:szCs w:val="22"/>
          <w:lang w:val="en-GB" w:eastAsia="en-US"/>
        </w:rPr>
        <w:t>jāatbilst</w:t>
      </w:r>
      <w:proofErr w:type="spellEnd"/>
      <w:proofErr w:type="gramEnd"/>
      <w:r w:rsidRPr="009C7624">
        <w:rPr>
          <w:sz w:val="22"/>
          <w:szCs w:val="22"/>
          <w:lang w:val="en-GB" w:eastAsia="en-US"/>
        </w:rPr>
        <w:t xml:space="preserve"> </w:t>
      </w:r>
      <w:proofErr w:type="spellStart"/>
      <w:r w:rsidRPr="009C7624">
        <w:rPr>
          <w:sz w:val="22"/>
          <w:szCs w:val="22"/>
          <w:lang w:val="en-GB" w:eastAsia="en-US"/>
        </w:rPr>
        <w:t>Jaunā</w:t>
      </w:r>
      <w:proofErr w:type="spellEnd"/>
      <w:r w:rsidRPr="009C7624">
        <w:rPr>
          <w:sz w:val="22"/>
          <w:szCs w:val="22"/>
          <w:lang w:val="en-GB" w:eastAsia="en-US"/>
        </w:rPr>
        <w:t xml:space="preserve"> </w:t>
      </w:r>
      <w:proofErr w:type="spellStart"/>
      <w:r w:rsidRPr="009C7624">
        <w:rPr>
          <w:sz w:val="22"/>
          <w:szCs w:val="22"/>
          <w:lang w:val="en-GB" w:eastAsia="en-US"/>
        </w:rPr>
        <w:t>gada</w:t>
      </w:r>
      <w:proofErr w:type="spellEnd"/>
      <w:r w:rsidRPr="009C7624">
        <w:rPr>
          <w:sz w:val="22"/>
          <w:szCs w:val="22"/>
          <w:lang w:val="en-GB" w:eastAsia="en-US"/>
        </w:rPr>
        <w:t xml:space="preserve"> </w:t>
      </w:r>
      <w:proofErr w:type="spellStart"/>
      <w:r w:rsidRPr="009C7624">
        <w:rPr>
          <w:sz w:val="22"/>
          <w:szCs w:val="22"/>
          <w:lang w:val="en-GB" w:eastAsia="en-US"/>
        </w:rPr>
        <w:t>vai</w:t>
      </w:r>
      <w:proofErr w:type="spellEnd"/>
      <w:r w:rsidRPr="009C7624">
        <w:rPr>
          <w:sz w:val="22"/>
          <w:szCs w:val="22"/>
          <w:lang w:val="en-GB" w:eastAsia="en-US"/>
        </w:rPr>
        <w:t xml:space="preserve"> </w:t>
      </w:r>
      <w:proofErr w:type="spellStart"/>
      <w:r w:rsidRPr="009C7624">
        <w:rPr>
          <w:sz w:val="22"/>
          <w:szCs w:val="22"/>
          <w:lang w:val="en-GB" w:eastAsia="en-US"/>
        </w:rPr>
        <w:t>Ziemassvētku</w:t>
      </w:r>
      <w:proofErr w:type="spellEnd"/>
      <w:r w:rsidRPr="009C7624">
        <w:rPr>
          <w:sz w:val="22"/>
          <w:szCs w:val="22"/>
          <w:lang w:val="en-GB" w:eastAsia="en-US"/>
        </w:rPr>
        <w:t xml:space="preserve"> </w:t>
      </w:r>
      <w:proofErr w:type="spellStart"/>
      <w:r w:rsidRPr="009C7624">
        <w:rPr>
          <w:sz w:val="22"/>
          <w:szCs w:val="22"/>
          <w:lang w:val="en-GB" w:eastAsia="en-US"/>
        </w:rPr>
        <w:t>tematika</w:t>
      </w:r>
      <w:r w:rsidR="008057C2" w:rsidRPr="009C7624">
        <w:rPr>
          <w:sz w:val="22"/>
          <w:szCs w:val="22"/>
          <w:lang w:val="en-GB" w:eastAsia="en-US"/>
        </w:rPr>
        <w:t>i</w:t>
      </w:r>
      <w:proofErr w:type="spellEnd"/>
      <w:r w:rsidR="008057C2" w:rsidRPr="009C7624">
        <w:rPr>
          <w:sz w:val="22"/>
          <w:szCs w:val="22"/>
          <w:lang w:val="en-GB" w:eastAsia="en-US"/>
        </w:rPr>
        <w:t xml:space="preserve"> (bez </w:t>
      </w:r>
      <w:proofErr w:type="spellStart"/>
      <w:r w:rsidR="008057C2" w:rsidRPr="009C7624">
        <w:rPr>
          <w:sz w:val="22"/>
          <w:szCs w:val="22"/>
          <w:lang w:val="en-GB" w:eastAsia="en-US"/>
        </w:rPr>
        <w:t>reliģioza</w:t>
      </w:r>
      <w:proofErr w:type="spellEnd"/>
      <w:r w:rsidR="008057C2" w:rsidRPr="009C7624">
        <w:rPr>
          <w:sz w:val="22"/>
          <w:szCs w:val="22"/>
          <w:lang w:val="en-GB" w:eastAsia="en-US"/>
        </w:rPr>
        <w:t xml:space="preserve"> </w:t>
      </w:r>
      <w:proofErr w:type="spellStart"/>
      <w:r w:rsidR="008057C2" w:rsidRPr="009C7624">
        <w:rPr>
          <w:sz w:val="22"/>
          <w:szCs w:val="22"/>
          <w:lang w:val="en-GB" w:eastAsia="en-US"/>
        </w:rPr>
        <w:t>rakstura</w:t>
      </w:r>
      <w:proofErr w:type="spellEnd"/>
      <w:r w:rsidR="008057C2" w:rsidRPr="009C7624">
        <w:rPr>
          <w:sz w:val="22"/>
          <w:szCs w:val="22"/>
          <w:lang w:val="en-GB" w:eastAsia="en-US"/>
        </w:rPr>
        <w:t xml:space="preserve"> </w:t>
      </w:r>
      <w:proofErr w:type="spellStart"/>
      <w:r w:rsidR="008057C2" w:rsidRPr="009C7624">
        <w:rPr>
          <w:sz w:val="22"/>
          <w:szCs w:val="22"/>
          <w:lang w:val="en-GB" w:eastAsia="en-US"/>
        </w:rPr>
        <w:t>attēliem</w:t>
      </w:r>
      <w:proofErr w:type="spellEnd"/>
      <w:r w:rsidRPr="009C7624">
        <w:rPr>
          <w:sz w:val="22"/>
          <w:szCs w:val="22"/>
          <w:lang w:val="en-GB" w:eastAsia="en-US"/>
        </w:rPr>
        <w:t>).</w:t>
      </w:r>
    </w:p>
    <w:p w14:paraId="50E06569" w14:textId="77777777" w:rsidR="00FB2376" w:rsidRPr="009C7624" w:rsidRDefault="00FB2376" w:rsidP="00FB2376">
      <w:pPr>
        <w:suppressAutoHyphens w:val="0"/>
        <w:ind w:right="-2"/>
        <w:jc w:val="both"/>
        <w:rPr>
          <w:sz w:val="22"/>
          <w:szCs w:val="22"/>
          <w:u w:val="single"/>
          <w:lang w:eastAsia="en-US"/>
        </w:rPr>
      </w:pPr>
    </w:p>
    <w:p w14:paraId="4B9F475C" w14:textId="52F77933" w:rsidR="00FB2376" w:rsidRPr="009C7624" w:rsidRDefault="00FB2376" w:rsidP="00FB2376">
      <w:pPr>
        <w:suppressAutoHyphens w:val="0"/>
        <w:ind w:right="-2"/>
        <w:jc w:val="both"/>
        <w:rPr>
          <w:sz w:val="22"/>
          <w:szCs w:val="22"/>
          <w:lang w:eastAsia="en-US"/>
        </w:rPr>
      </w:pPr>
      <w:r w:rsidRPr="009C7624">
        <w:rPr>
          <w:sz w:val="22"/>
          <w:szCs w:val="22"/>
          <w:u w:val="single"/>
          <w:lang w:eastAsia="en-US"/>
        </w:rPr>
        <w:t>Sastādīja</w:t>
      </w:r>
      <w:r w:rsidR="00AE2568" w:rsidRPr="009C7624">
        <w:rPr>
          <w:sz w:val="22"/>
          <w:szCs w:val="22"/>
          <w:u w:val="single"/>
          <w:lang w:eastAsia="en-US"/>
        </w:rPr>
        <w:t xml:space="preserve"> un saskaņoja</w:t>
      </w:r>
      <w:r w:rsidRPr="009C7624">
        <w:rPr>
          <w:sz w:val="22"/>
          <w:szCs w:val="22"/>
          <w:lang w:eastAsia="en-US"/>
        </w:rPr>
        <w:t>:</w:t>
      </w:r>
    </w:p>
    <w:p w14:paraId="38816293" w14:textId="765A5DE7" w:rsidR="00FB2376" w:rsidRPr="009C7624" w:rsidRDefault="00FB2376" w:rsidP="00FB2376">
      <w:pPr>
        <w:suppressAutoHyphens w:val="0"/>
        <w:ind w:right="-2"/>
        <w:jc w:val="both"/>
        <w:rPr>
          <w:sz w:val="22"/>
          <w:szCs w:val="22"/>
          <w:lang w:eastAsia="en-US"/>
        </w:rPr>
      </w:pPr>
      <w:r w:rsidRPr="009C7624">
        <w:rPr>
          <w:sz w:val="22"/>
          <w:szCs w:val="22"/>
          <w:lang w:eastAsia="en-US"/>
        </w:rPr>
        <w:t xml:space="preserve">Daugavpils pilsētas </w:t>
      </w:r>
      <w:r w:rsidR="0030030A" w:rsidRPr="009C7624">
        <w:rPr>
          <w:sz w:val="22"/>
          <w:szCs w:val="22"/>
          <w:lang w:eastAsia="en-US"/>
        </w:rPr>
        <w:t>domes Sociālo lietu pārvaldes</w:t>
      </w:r>
      <w:r w:rsidRPr="009C7624">
        <w:rPr>
          <w:sz w:val="22"/>
          <w:szCs w:val="22"/>
          <w:lang w:eastAsia="en-US"/>
        </w:rPr>
        <w:t xml:space="preserve"> </w:t>
      </w:r>
    </w:p>
    <w:p w14:paraId="57D7D726" w14:textId="0F983ED8" w:rsidR="007B6ECC" w:rsidRPr="009C7624" w:rsidRDefault="0030030A" w:rsidP="00FB2376">
      <w:pPr>
        <w:suppressAutoHyphens w:val="0"/>
        <w:rPr>
          <w:b/>
          <w:sz w:val="22"/>
          <w:szCs w:val="22"/>
        </w:rPr>
        <w:sectPr w:rsidR="007B6ECC" w:rsidRPr="009C7624" w:rsidSect="009C7624">
          <w:pgSz w:w="11906" w:h="16838"/>
          <w:pgMar w:top="993" w:right="1134" w:bottom="993" w:left="1701" w:header="709" w:footer="709" w:gutter="0"/>
          <w:cols w:space="708"/>
          <w:titlePg/>
          <w:docGrid w:linePitch="360"/>
        </w:sectPr>
      </w:pPr>
      <w:r w:rsidRPr="009C7624">
        <w:rPr>
          <w:sz w:val="22"/>
          <w:szCs w:val="22"/>
          <w:lang w:eastAsia="en-US"/>
        </w:rPr>
        <w:t xml:space="preserve">Sociālās palīdzības nodaļas vadītāja </w:t>
      </w:r>
      <w:r w:rsidRPr="009C7624">
        <w:rPr>
          <w:sz w:val="22"/>
          <w:szCs w:val="22"/>
          <w:lang w:eastAsia="en-US"/>
        </w:rPr>
        <w:tab/>
      </w:r>
      <w:r w:rsidRPr="009C7624">
        <w:rPr>
          <w:sz w:val="22"/>
          <w:szCs w:val="22"/>
          <w:lang w:eastAsia="en-US"/>
        </w:rPr>
        <w:tab/>
      </w:r>
      <w:r w:rsidRPr="009C7624">
        <w:rPr>
          <w:sz w:val="22"/>
          <w:szCs w:val="22"/>
          <w:lang w:eastAsia="en-US"/>
        </w:rPr>
        <w:tab/>
      </w:r>
      <w:r w:rsidRPr="009C7624">
        <w:rPr>
          <w:sz w:val="22"/>
          <w:szCs w:val="22"/>
          <w:lang w:eastAsia="en-US"/>
        </w:rPr>
        <w:tab/>
      </w:r>
      <w:r w:rsidRPr="009C7624">
        <w:rPr>
          <w:sz w:val="22"/>
          <w:szCs w:val="22"/>
          <w:lang w:eastAsia="en-US"/>
        </w:rPr>
        <w:tab/>
      </w:r>
      <w:r w:rsidRPr="009C7624">
        <w:rPr>
          <w:sz w:val="22"/>
          <w:szCs w:val="22"/>
          <w:lang w:eastAsia="en-US"/>
        </w:rPr>
        <w:tab/>
      </w:r>
      <w:r w:rsidRPr="009C7624">
        <w:rPr>
          <w:sz w:val="22"/>
          <w:szCs w:val="22"/>
          <w:lang w:eastAsia="en-US"/>
        </w:rPr>
        <w:tab/>
      </w:r>
      <w:proofErr w:type="spellStart"/>
      <w:r w:rsidRPr="009C7624">
        <w:rPr>
          <w:sz w:val="22"/>
          <w:szCs w:val="22"/>
          <w:lang w:eastAsia="en-US"/>
        </w:rPr>
        <w:t>T.Bulvane</w:t>
      </w:r>
      <w:proofErr w:type="spellEnd"/>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6BB9BF" w14:textId="77777777" w:rsidR="00732A60" w:rsidRPr="00732A60" w:rsidRDefault="003814E8" w:rsidP="003814E8">
      <w:pPr>
        <w:pStyle w:val="Heading2"/>
        <w:rPr>
          <w:b w:val="0"/>
          <w:bCs w:val="0"/>
          <w:sz w:val="20"/>
          <w:szCs w:val="20"/>
        </w:rPr>
      </w:pPr>
      <w:r w:rsidRPr="003814E8">
        <w:rPr>
          <w:b w:val="0"/>
          <w:bCs w:val="0"/>
          <w:sz w:val="20"/>
          <w:szCs w:val="20"/>
        </w:rPr>
        <w:t>“</w:t>
      </w:r>
      <w:r w:rsidR="00732A60" w:rsidRPr="00732A60">
        <w:rPr>
          <w:b w:val="0"/>
          <w:sz w:val="20"/>
          <w:szCs w:val="20"/>
        </w:rPr>
        <w:t xml:space="preserve">Ziemassvētku dāvanu (saldumu paciņu) </w:t>
      </w:r>
      <w:r w:rsidRPr="00732A60">
        <w:rPr>
          <w:b w:val="0"/>
          <w:bCs w:val="0"/>
          <w:sz w:val="20"/>
          <w:szCs w:val="20"/>
        </w:rPr>
        <w:t xml:space="preserve">piegāde </w:t>
      </w:r>
    </w:p>
    <w:p w14:paraId="1A7808E2" w14:textId="6CF8AA43" w:rsidR="003814E8" w:rsidRPr="003814E8" w:rsidRDefault="003814E8" w:rsidP="003814E8">
      <w:pPr>
        <w:pStyle w:val="Heading2"/>
        <w:rPr>
          <w:b w:val="0"/>
          <w:bCs w:val="0"/>
          <w:sz w:val="20"/>
          <w:szCs w:val="20"/>
        </w:rPr>
      </w:pPr>
      <w:r w:rsidRPr="00732A60">
        <w:rPr>
          <w:b w:val="0"/>
          <w:bCs w:val="0"/>
          <w:sz w:val="20"/>
          <w:szCs w:val="20"/>
        </w:rPr>
        <w:t>Daugavpils pilsētas domes Sociālo lietu pārvaldes klientiem</w:t>
      </w:r>
      <w:r w:rsidRPr="003814E8">
        <w:rPr>
          <w:b w:val="0"/>
          <w:bCs w:val="0"/>
          <w:sz w:val="20"/>
          <w:szCs w:val="20"/>
        </w:rPr>
        <w:t>”</w:t>
      </w:r>
    </w:p>
    <w:p w14:paraId="7FCEE7E0" w14:textId="09F9935B" w:rsidR="00E64CF1" w:rsidRPr="000C108D" w:rsidRDefault="003814E8" w:rsidP="003814E8">
      <w:pPr>
        <w:pStyle w:val="Heading2"/>
        <w:rPr>
          <w:sz w:val="20"/>
          <w:szCs w:val="20"/>
        </w:rPr>
      </w:pPr>
      <w:r w:rsidRPr="003814E8">
        <w:rPr>
          <w:b w:val="0"/>
          <w:bCs w:val="0"/>
          <w:sz w:val="20"/>
          <w:szCs w:val="20"/>
        </w:rPr>
        <w:t>Identifikācijas numurs DPD 2015/120</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10C9C28E"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2015.gada ____.</w:t>
      </w:r>
      <w:r w:rsidR="00397480">
        <w:rPr>
          <w:sz w:val="23"/>
          <w:szCs w:val="23"/>
        </w:rPr>
        <w:t>oktobrī</w:t>
      </w:r>
    </w:p>
    <w:p w14:paraId="567EFE72" w14:textId="77777777" w:rsidR="00134228" w:rsidRPr="000C108D" w:rsidRDefault="00134228" w:rsidP="00134228">
      <w:pPr>
        <w:jc w:val="both"/>
        <w:rPr>
          <w:sz w:val="23"/>
          <w:szCs w:val="23"/>
        </w:rPr>
      </w:pPr>
    </w:p>
    <w:p w14:paraId="4AA72B53" w14:textId="7BF42FE7" w:rsidR="0039679E" w:rsidRPr="003814E8" w:rsidRDefault="00134228" w:rsidP="003814E8">
      <w:pPr>
        <w:tabs>
          <w:tab w:val="left" w:pos="-114"/>
          <w:tab w:val="left" w:pos="-57"/>
        </w:tabs>
        <w:spacing w:after="120"/>
        <w:jc w:val="both"/>
        <w:rPr>
          <w:b/>
          <w:sz w:val="23"/>
          <w:szCs w:val="23"/>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3814E8" w:rsidRPr="003814E8">
        <w:rPr>
          <w:b/>
          <w:sz w:val="23"/>
          <w:szCs w:val="23"/>
        </w:rPr>
        <w:t>Ziemassvētku dāvanu pie</w:t>
      </w:r>
      <w:r w:rsidR="003814E8">
        <w:rPr>
          <w:b/>
          <w:sz w:val="23"/>
          <w:szCs w:val="23"/>
        </w:rPr>
        <w:t xml:space="preserve">gāde Daugavpils pilsētas domes </w:t>
      </w:r>
      <w:r w:rsidR="003814E8" w:rsidRPr="003814E8">
        <w:rPr>
          <w:b/>
          <w:sz w:val="23"/>
          <w:szCs w:val="23"/>
        </w:rPr>
        <w:t>Sociālo lietu pārvaldes klientiem</w:t>
      </w:r>
      <w:r w:rsidR="00A723F4" w:rsidRPr="000C108D">
        <w:rPr>
          <w:b/>
          <w:bCs/>
          <w:sz w:val="23"/>
          <w:szCs w:val="23"/>
        </w:rPr>
        <w:t xml:space="preserve">”, </w:t>
      </w:r>
      <w:r w:rsidR="00A723F4" w:rsidRPr="000C108D">
        <w:rPr>
          <w:bCs/>
          <w:sz w:val="23"/>
          <w:szCs w:val="23"/>
        </w:rPr>
        <w:t>identifikācijas numurs DPD 2015/</w:t>
      </w:r>
      <w:r w:rsidR="007E5861">
        <w:rPr>
          <w:bCs/>
          <w:sz w:val="23"/>
          <w:szCs w:val="23"/>
        </w:rPr>
        <w:t>120</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895F76" w:rsidRPr="000C108D">
        <w:rPr>
          <w:sz w:val="23"/>
          <w:szCs w:val="23"/>
          <w:lang w:eastAsia="en-US"/>
        </w:rPr>
        <w:t xml:space="preserve"> </w:t>
      </w:r>
      <w:r w:rsidR="00B71DBD">
        <w:rPr>
          <w:b/>
          <w:sz w:val="23"/>
          <w:szCs w:val="23"/>
          <w:lang w:eastAsia="en-US"/>
        </w:rPr>
        <w:t xml:space="preserve">15 </w:t>
      </w:r>
      <w:r w:rsidR="00D423D0">
        <w:rPr>
          <w:b/>
          <w:sz w:val="23"/>
          <w:szCs w:val="23"/>
          <w:lang w:eastAsia="en-US"/>
        </w:rPr>
        <w:t>(</w:t>
      </w:r>
      <w:r w:rsidR="00B71DBD">
        <w:rPr>
          <w:b/>
          <w:sz w:val="23"/>
          <w:szCs w:val="23"/>
          <w:lang w:eastAsia="en-US"/>
        </w:rPr>
        <w:t>piecpadsmit</w:t>
      </w:r>
      <w:r w:rsidR="00D423D0">
        <w:rPr>
          <w:b/>
          <w:sz w:val="23"/>
          <w:szCs w:val="23"/>
          <w:lang w:eastAsia="en-US"/>
        </w:rPr>
        <w:t>)</w:t>
      </w:r>
      <w:r w:rsidR="007E5861">
        <w:rPr>
          <w:b/>
          <w:sz w:val="23"/>
          <w:szCs w:val="23"/>
          <w:lang w:eastAsia="en-US"/>
        </w:rPr>
        <w:t xml:space="preserve"> dienu </w:t>
      </w:r>
      <w:r w:rsidR="00895F76" w:rsidRPr="000C108D">
        <w:rPr>
          <w:sz w:val="23"/>
          <w:szCs w:val="23"/>
          <w:lang w:eastAsia="en-US"/>
        </w:rPr>
        <w:t>laikā piegādāt</w:t>
      </w:r>
      <w:r w:rsidR="0039679E" w:rsidRPr="000C108D">
        <w:rPr>
          <w:sz w:val="23"/>
          <w:szCs w:val="23"/>
          <w:lang w:eastAsia="en-US"/>
        </w:rPr>
        <w:t xml:space="preserve"> </w:t>
      </w:r>
      <w:r w:rsidR="00943AE2" w:rsidRPr="000C108D">
        <w:rPr>
          <w:sz w:val="23"/>
          <w:szCs w:val="23"/>
          <w:lang w:eastAsia="en-US"/>
        </w:rPr>
        <w:t xml:space="preserve">un atsavināt </w:t>
      </w:r>
      <w:r w:rsidR="00B87BC8" w:rsidRPr="000C108D">
        <w:rPr>
          <w:sz w:val="23"/>
          <w:szCs w:val="23"/>
          <w:lang w:eastAsia="en-US"/>
        </w:rPr>
        <w:t>šādas preces</w:t>
      </w:r>
      <w:r w:rsidR="00995071" w:rsidRPr="000C108D">
        <w:rPr>
          <w:sz w:val="23"/>
          <w:szCs w:val="23"/>
          <w:lang w:eastAsia="en-US"/>
        </w:rPr>
        <w:t>:</w:t>
      </w:r>
    </w:p>
    <w:p w14:paraId="575C5D01" w14:textId="2C92C530" w:rsidR="00491E7C" w:rsidRPr="00205CCB" w:rsidRDefault="004E40E5" w:rsidP="004E40E5">
      <w:pPr>
        <w:suppressAutoHyphens w:val="0"/>
        <w:spacing w:line="360" w:lineRule="auto"/>
        <w:ind w:left="142"/>
        <w:contextualSpacing/>
        <w:jc w:val="both"/>
        <w:rPr>
          <w:sz w:val="23"/>
          <w:szCs w:val="23"/>
          <w:lang w:eastAsia="ru-RU"/>
        </w:rPr>
      </w:pPr>
      <w:r>
        <w:rPr>
          <w:sz w:val="23"/>
          <w:szCs w:val="23"/>
          <w:lang w:eastAsia="ru-RU"/>
        </w:rPr>
        <w:t xml:space="preserve">1. </w:t>
      </w:r>
      <w:r w:rsidR="00491E7C" w:rsidRPr="00205CCB">
        <w:rPr>
          <w:sz w:val="23"/>
          <w:szCs w:val="23"/>
          <w:lang w:eastAsia="ru-RU"/>
        </w:rPr>
        <w:t>Ziemassvētku dāvanu (paciņu) daudzums 415 (četri simti</w:t>
      </w:r>
      <w:r w:rsidR="00691C02">
        <w:rPr>
          <w:sz w:val="23"/>
          <w:szCs w:val="23"/>
          <w:lang w:eastAsia="ru-RU"/>
        </w:rPr>
        <w:t xml:space="preserve"> piecpadsmit</w:t>
      </w:r>
      <w:r w:rsidR="00491E7C" w:rsidRPr="00205CCB">
        <w:rPr>
          <w:sz w:val="23"/>
          <w:szCs w:val="23"/>
          <w:lang w:eastAsia="ru-RU"/>
        </w:rPr>
        <w:t xml:space="preserve">) gab. 1 dāvanas (paciņas)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4517"/>
        <w:gridCol w:w="1419"/>
        <w:gridCol w:w="1842"/>
        <w:gridCol w:w="2127"/>
        <w:gridCol w:w="2127"/>
        <w:gridCol w:w="1522"/>
      </w:tblGrid>
      <w:tr w:rsidR="00E9258F" w:rsidRPr="00205CCB" w14:paraId="5BF4003D" w14:textId="48884EFD" w:rsidTr="009C7624">
        <w:trPr>
          <w:trHeight w:val="301"/>
        </w:trPr>
        <w:tc>
          <w:tcPr>
            <w:tcW w:w="253" w:type="pct"/>
            <w:vMerge w:val="restart"/>
            <w:shd w:val="clear" w:color="auto" w:fill="auto"/>
            <w:vAlign w:val="center"/>
          </w:tcPr>
          <w:p w14:paraId="0D68D1E6" w14:textId="77777777" w:rsidR="00E9258F" w:rsidRPr="00205CCB" w:rsidRDefault="00E9258F" w:rsidP="00C006F2">
            <w:pPr>
              <w:suppressAutoHyphens w:val="0"/>
              <w:jc w:val="center"/>
              <w:rPr>
                <w:b/>
                <w:sz w:val="23"/>
                <w:szCs w:val="23"/>
                <w:lang w:eastAsia="en-US"/>
              </w:rPr>
            </w:pPr>
            <w:r w:rsidRPr="00205CCB">
              <w:rPr>
                <w:b/>
                <w:sz w:val="23"/>
                <w:szCs w:val="23"/>
                <w:lang w:eastAsia="en-US"/>
              </w:rPr>
              <w:t>Nr.</w:t>
            </w:r>
          </w:p>
          <w:p w14:paraId="09491290" w14:textId="77777777" w:rsidR="00E9258F" w:rsidRPr="00205CCB" w:rsidRDefault="00E9258F" w:rsidP="00C006F2">
            <w:pPr>
              <w:suppressAutoHyphens w:val="0"/>
              <w:jc w:val="center"/>
              <w:rPr>
                <w:b/>
                <w:sz w:val="23"/>
                <w:szCs w:val="23"/>
                <w:lang w:eastAsia="en-US"/>
              </w:rPr>
            </w:pPr>
            <w:r w:rsidRPr="00205CCB">
              <w:rPr>
                <w:b/>
                <w:sz w:val="23"/>
                <w:szCs w:val="23"/>
                <w:lang w:eastAsia="en-US"/>
              </w:rPr>
              <w:t>p.k.</w:t>
            </w:r>
          </w:p>
        </w:tc>
        <w:tc>
          <w:tcPr>
            <w:tcW w:w="1582" w:type="pct"/>
            <w:vMerge w:val="restart"/>
            <w:shd w:val="clear" w:color="auto" w:fill="auto"/>
            <w:vAlign w:val="center"/>
          </w:tcPr>
          <w:p w14:paraId="5359E605" w14:textId="77777777" w:rsidR="00E9258F" w:rsidRPr="00205CCB" w:rsidRDefault="00E9258F" w:rsidP="00C006F2">
            <w:pPr>
              <w:suppressAutoHyphens w:val="0"/>
              <w:jc w:val="center"/>
              <w:rPr>
                <w:b/>
                <w:sz w:val="23"/>
                <w:szCs w:val="23"/>
                <w:lang w:eastAsia="en-US"/>
              </w:rPr>
            </w:pPr>
            <w:r w:rsidRPr="00205CCB">
              <w:rPr>
                <w:b/>
                <w:sz w:val="23"/>
                <w:szCs w:val="23"/>
                <w:lang w:eastAsia="en-US"/>
              </w:rPr>
              <w:t>Preces nosaukums</w:t>
            </w:r>
          </w:p>
        </w:tc>
        <w:tc>
          <w:tcPr>
            <w:tcW w:w="497" w:type="pct"/>
            <w:vMerge w:val="restart"/>
            <w:shd w:val="clear" w:color="auto" w:fill="auto"/>
            <w:vAlign w:val="center"/>
          </w:tcPr>
          <w:p w14:paraId="3ADA2123" w14:textId="77777777" w:rsidR="00E9258F" w:rsidRPr="00205CCB" w:rsidRDefault="00E9258F" w:rsidP="00C006F2">
            <w:pPr>
              <w:suppressAutoHyphens w:val="0"/>
              <w:jc w:val="center"/>
              <w:rPr>
                <w:b/>
                <w:sz w:val="23"/>
                <w:szCs w:val="23"/>
                <w:lang w:eastAsia="en-US"/>
              </w:rPr>
            </w:pPr>
            <w:r w:rsidRPr="00205CCB">
              <w:rPr>
                <w:b/>
                <w:sz w:val="23"/>
                <w:szCs w:val="23"/>
                <w:lang w:eastAsia="en-US"/>
              </w:rPr>
              <w:t>Mērvienība</w:t>
            </w:r>
          </w:p>
        </w:tc>
        <w:tc>
          <w:tcPr>
            <w:tcW w:w="2668" w:type="pct"/>
            <w:gridSpan w:val="4"/>
            <w:shd w:val="clear" w:color="auto" w:fill="auto"/>
            <w:vAlign w:val="center"/>
          </w:tcPr>
          <w:p w14:paraId="304B121C" w14:textId="31AC6FD1" w:rsidR="00E9258F" w:rsidRDefault="00E9258F" w:rsidP="00C006F2">
            <w:pPr>
              <w:suppressAutoHyphens w:val="0"/>
              <w:jc w:val="center"/>
              <w:rPr>
                <w:b/>
                <w:sz w:val="23"/>
                <w:szCs w:val="23"/>
                <w:lang w:eastAsia="en-US"/>
              </w:rPr>
            </w:pPr>
            <w:r>
              <w:rPr>
                <w:b/>
                <w:sz w:val="23"/>
                <w:szCs w:val="23"/>
                <w:lang w:eastAsia="en-US"/>
              </w:rPr>
              <w:t>Pretendenta piedāvājums</w:t>
            </w:r>
          </w:p>
        </w:tc>
      </w:tr>
      <w:tr w:rsidR="00E9258F" w:rsidRPr="00205CCB" w14:paraId="0C7610C4" w14:textId="4B02799D" w:rsidTr="009C7624">
        <w:trPr>
          <w:trHeight w:val="752"/>
        </w:trPr>
        <w:tc>
          <w:tcPr>
            <w:tcW w:w="253" w:type="pct"/>
            <w:vMerge/>
            <w:shd w:val="clear" w:color="auto" w:fill="auto"/>
            <w:vAlign w:val="center"/>
          </w:tcPr>
          <w:p w14:paraId="42C0AC04" w14:textId="77777777" w:rsidR="00E9258F" w:rsidRPr="00205CCB" w:rsidRDefault="00E9258F" w:rsidP="00C006F2">
            <w:pPr>
              <w:suppressAutoHyphens w:val="0"/>
              <w:jc w:val="center"/>
              <w:rPr>
                <w:b/>
                <w:sz w:val="23"/>
                <w:szCs w:val="23"/>
                <w:lang w:eastAsia="en-US"/>
              </w:rPr>
            </w:pPr>
          </w:p>
        </w:tc>
        <w:tc>
          <w:tcPr>
            <w:tcW w:w="1582" w:type="pct"/>
            <w:vMerge/>
            <w:shd w:val="clear" w:color="auto" w:fill="auto"/>
            <w:vAlign w:val="center"/>
          </w:tcPr>
          <w:p w14:paraId="7493EE3E" w14:textId="77777777" w:rsidR="00E9258F" w:rsidRPr="00205CCB" w:rsidRDefault="00E9258F" w:rsidP="00C006F2">
            <w:pPr>
              <w:suppressAutoHyphens w:val="0"/>
              <w:jc w:val="center"/>
              <w:rPr>
                <w:b/>
                <w:sz w:val="23"/>
                <w:szCs w:val="23"/>
                <w:lang w:eastAsia="en-US"/>
              </w:rPr>
            </w:pPr>
          </w:p>
        </w:tc>
        <w:tc>
          <w:tcPr>
            <w:tcW w:w="497" w:type="pct"/>
            <w:vMerge/>
            <w:shd w:val="clear" w:color="auto" w:fill="auto"/>
            <w:vAlign w:val="center"/>
          </w:tcPr>
          <w:p w14:paraId="6A27A3BA" w14:textId="77777777" w:rsidR="00E9258F" w:rsidRPr="00205CCB" w:rsidRDefault="00E9258F" w:rsidP="00C006F2">
            <w:pPr>
              <w:suppressAutoHyphens w:val="0"/>
              <w:jc w:val="center"/>
              <w:rPr>
                <w:b/>
                <w:sz w:val="23"/>
                <w:szCs w:val="23"/>
                <w:lang w:eastAsia="en-US"/>
              </w:rPr>
            </w:pPr>
          </w:p>
        </w:tc>
        <w:tc>
          <w:tcPr>
            <w:tcW w:w="645" w:type="pct"/>
            <w:shd w:val="clear" w:color="auto" w:fill="auto"/>
            <w:vAlign w:val="center"/>
          </w:tcPr>
          <w:p w14:paraId="16E22D0D" w14:textId="02ED1D00" w:rsidR="00E9258F" w:rsidRDefault="00E9258F" w:rsidP="00491E7C">
            <w:pPr>
              <w:suppressAutoHyphens w:val="0"/>
              <w:jc w:val="center"/>
              <w:rPr>
                <w:b/>
                <w:sz w:val="23"/>
                <w:szCs w:val="23"/>
                <w:lang w:eastAsia="en-US"/>
              </w:rPr>
            </w:pPr>
            <w:r w:rsidRPr="00205CCB">
              <w:rPr>
                <w:b/>
                <w:sz w:val="23"/>
                <w:szCs w:val="23"/>
                <w:lang w:eastAsia="en-US"/>
              </w:rPr>
              <w:t xml:space="preserve">Svars </w:t>
            </w:r>
          </w:p>
          <w:p w14:paraId="0DC1034B" w14:textId="50ABF16E" w:rsidR="00E9258F" w:rsidRPr="00205CCB" w:rsidRDefault="00E9258F" w:rsidP="00491E7C">
            <w:pPr>
              <w:jc w:val="center"/>
              <w:rPr>
                <w:b/>
                <w:sz w:val="23"/>
                <w:szCs w:val="23"/>
                <w:lang w:eastAsia="en-US"/>
              </w:rPr>
            </w:pPr>
            <w:r w:rsidRPr="00491E7C">
              <w:rPr>
                <w:i/>
                <w:sz w:val="23"/>
                <w:szCs w:val="23"/>
                <w:lang w:eastAsia="en-US"/>
              </w:rPr>
              <w:t>(ne mazāk kā tehniskajā specifikācijā)</w:t>
            </w:r>
          </w:p>
        </w:tc>
        <w:tc>
          <w:tcPr>
            <w:tcW w:w="745" w:type="pct"/>
            <w:shd w:val="clear" w:color="auto" w:fill="auto"/>
            <w:vAlign w:val="center"/>
          </w:tcPr>
          <w:p w14:paraId="40A81D3A" w14:textId="1B0308C4" w:rsidR="00E9258F" w:rsidRPr="00205CCB" w:rsidRDefault="00E9258F" w:rsidP="00E9258F">
            <w:pPr>
              <w:jc w:val="center"/>
              <w:rPr>
                <w:b/>
                <w:sz w:val="23"/>
                <w:szCs w:val="23"/>
                <w:lang w:eastAsia="en-US"/>
              </w:rPr>
            </w:pPr>
            <w:r>
              <w:rPr>
                <w:b/>
                <w:sz w:val="23"/>
                <w:szCs w:val="23"/>
                <w:lang w:eastAsia="en-US"/>
              </w:rPr>
              <w:t>Piedāvāto preču nosaukumi (zīmoli)</w:t>
            </w:r>
          </w:p>
        </w:tc>
        <w:tc>
          <w:tcPr>
            <w:tcW w:w="745" w:type="pct"/>
            <w:shd w:val="clear" w:color="auto" w:fill="auto"/>
            <w:vAlign w:val="center"/>
          </w:tcPr>
          <w:p w14:paraId="3FE301AE" w14:textId="51F2A30A" w:rsidR="00E9258F" w:rsidRPr="00205CCB" w:rsidRDefault="00105866" w:rsidP="00E9258F">
            <w:pPr>
              <w:jc w:val="center"/>
              <w:rPr>
                <w:b/>
                <w:sz w:val="23"/>
                <w:szCs w:val="23"/>
                <w:lang w:eastAsia="en-US"/>
              </w:rPr>
            </w:pPr>
            <w:r>
              <w:rPr>
                <w:b/>
                <w:sz w:val="23"/>
                <w:szCs w:val="23"/>
                <w:lang w:eastAsia="en-US"/>
              </w:rPr>
              <w:t>Piedāvāto preču ražotāju nosaukumi un  izcelsmes valstis</w:t>
            </w:r>
          </w:p>
        </w:tc>
        <w:tc>
          <w:tcPr>
            <w:tcW w:w="533" w:type="pct"/>
            <w:vAlign w:val="center"/>
          </w:tcPr>
          <w:p w14:paraId="390053C7" w14:textId="71599166" w:rsidR="00E9258F" w:rsidRDefault="00E9258F" w:rsidP="00E9258F">
            <w:pPr>
              <w:jc w:val="center"/>
              <w:rPr>
                <w:b/>
                <w:sz w:val="23"/>
                <w:szCs w:val="23"/>
                <w:lang w:eastAsia="en-US"/>
              </w:rPr>
            </w:pPr>
            <w:r>
              <w:rPr>
                <w:b/>
                <w:sz w:val="23"/>
                <w:szCs w:val="23"/>
                <w:lang w:eastAsia="en-US"/>
              </w:rPr>
              <w:t xml:space="preserve">Piedāvāto preču īss </w:t>
            </w:r>
            <w:r w:rsidR="004E40E5">
              <w:rPr>
                <w:b/>
                <w:sz w:val="23"/>
                <w:szCs w:val="23"/>
                <w:lang w:eastAsia="en-US"/>
              </w:rPr>
              <w:t xml:space="preserve">kvalitātes </w:t>
            </w:r>
            <w:r>
              <w:rPr>
                <w:b/>
                <w:sz w:val="23"/>
                <w:szCs w:val="23"/>
                <w:lang w:eastAsia="en-US"/>
              </w:rPr>
              <w:t>apraksts</w:t>
            </w:r>
          </w:p>
        </w:tc>
      </w:tr>
      <w:tr w:rsidR="00E9258F" w:rsidRPr="00205CCB" w14:paraId="651B3740" w14:textId="5C9AC7AB" w:rsidTr="00212FC5">
        <w:tc>
          <w:tcPr>
            <w:tcW w:w="253" w:type="pct"/>
            <w:shd w:val="clear" w:color="auto" w:fill="auto"/>
            <w:vAlign w:val="center"/>
          </w:tcPr>
          <w:p w14:paraId="3ABA15D4" w14:textId="77777777" w:rsidR="00E9258F" w:rsidRPr="00205CCB" w:rsidRDefault="00E9258F" w:rsidP="00C006F2">
            <w:pPr>
              <w:suppressAutoHyphens w:val="0"/>
              <w:jc w:val="center"/>
              <w:rPr>
                <w:sz w:val="23"/>
                <w:szCs w:val="23"/>
                <w:lang w:eastAsia="en-US"/>
              </w:rPr>
            </w:pPr>
            <w:r w:rsidRPr="00205CCB">
              <w:rPr>
                <w:sz w:val="23"/>
                <w:szCs w:val="23"/>
                <w:lang w:eastAsia="en-US"/>
              </w:rPr>
              <w:t>1.</w:t>
            </w:r>
          </w:p>
        </w:tc>
        <w:tc>
          <w:tcPr>
            <w:tcW w:w="1582" w:type="pct"/>
            <w:shd w:val="clear" w:color="auto" w:fill="auto"/>
          </w:tcPr>
          <w:p w14:paraId="0FE42E8D" w14:textId="77777777" w:rsidR="00E9258F" w:rsidRPr="00205CCB" w:rsidRDefault="00E9258F" w:rsidP="00C006F2">
            <w:pPr>
              <w:suppressAutoHyphens w:val="0"/>
              <w:jc w:val="both"/>
              <w:rPr>
                <w:sz w:val="23"/>
                <w:szCs w:val="23"/>
                <w:lang w:eastAsia="en-US"/>
              </w:rPr>
            </w:pPr>
            <w:r w:rsidRPr="00205CCB">
              <w:rPr>
                <w:sz w:val="23"/>
                <w:szCs w:val="23"/>
                <w:lang w:eastAsia="en-US"/>
              </w:rPr>
              <w:t>Šokolādes konfekšu kārba</w:t>
            </w:r>
          </w:p>
        </w:tc>
        <w:tc>
          <w:tcPr>
            <w:tcW w:w="497" w:type="pct"/>
            <w:shd w:val="clear" w:color="auto" w:fill="auto"/>
            <w:vAlign w:val="center"/>
          </w:tcPr>
          <w:p w14:paraId="3FDA841B" w14:textId="77777777" w:rsidR="00E9258F" w:rsidRPr="00205CCB" w:rsidRDefault="00E9258F" w:rsidP="00212FC5">
            <w:pPr>
              <w:suppressAutoHyphens w:val="0"/>
              <w:jc w:val="center"/>
              <w:rPr>
                <w:sz w:val="23"/>
                <w:szCs w:val="23"/>
                <w:lang w:eastAsia="en-US"/>
              </w:rPr>
            </w:pPr>
            <w:r w:rsidRPr="00205CCB">
              <w:rPr>
                <w:sz w:val="23"/>
                <w:szCs w:val="23"/>
                <w:lang w:eastAsia="en-US"/>
              </w:rPr>
              <w:t>gr</w:t>
            </w:r>
          </w:p>
        </w:tc>
        <w:tc>
          <w:tcPr>
            <w:tcW w:w="645" w:type="pct"/>
            <w:shd w:val="clear" w:color="auto" w:fill="auto"/>
          </w:tcPr>
          <w:p w14:paraId="3D0AD215" w14:textId="4BD61176" w:rsidR="00E9258F" w:rsidRPr="00205CCB" w:rsidRDefault="00E9258F" w:rsidP="000D28FA">
            <w:pPr>
              <w:suppressAutoHyphens w:val="0"/>
              <w:jc w:val="center"/>
              <w:rPr>
                <w:sz w:val="23"/>
                <w:szCs w:val="23"/>
                <w:lang w:eastAsia="en-US"/>
              </w:rPr>
            </w:pPr>
          </w:p>
        </w:tc>
        <w:tc>
          <w:tcPr>
            <w:tcW w:w="745" w:type="pct"/>
            <w:shd w:val="clear" w:color="auto" w:fill="auto"/>
          </w:tcPr>
          <w:p w14:paraId="632A3409"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19CE602C" w14:textId="77777777" w:rsidR="00E9258F" w:rsidRPr="00205CCB" w:rsidRDefault="00E9258F" w:rsidP="006D5019">
            <w:pPr>
              <w:suppressAutoHyphens w:val="0"/>
              <w:jc w:val="center"/>
              <w:rPr>
                <w:sz w:val="23"/>
                <w:szCs w:val="23"/>
                <w:lang w:eastAsia="en-US"/>
              </w:rPr>
            </w:pPr>
          </w:p>
        </w:tc>
        <w:tc>
          <w:tcPr>
            <w:tcW w:w="533" w:type="pct"/>
          </w:tcPr>
          <w:p w14:paraId="38EAC4D0" w14:textId="77777777" w:rsidR="00E9258F" w:rsidRPr="00205CCB" w:rsidRDefault="00E9258F" w:rsidP="006D5019">
            <w:pPr>
              <w:suppressAutoHyphens w:val="0"/>
              <w:jc w:val="center"/>
              <w:rPr>
                <w:sz w:val="23"/>
                <w:szCs w:val="23"/>
                <w:lang w:eastAsia="en-US"/>
              </w:rPr>
            </w:pPr>
          </w:p>
        </w:tc>
      </w:tr>
      <w:tr w:rsidR="00E9258F" w:rsidRPr="00205CCB" w14:paraId="21910C3F" w14:textId="218D234D" w:rsidTr="00212FC5">
        <w:tc>
          <w:tcPr>
            <w:tcW w:w="253" w:type="pct"/>
            <w:shd w:val="clear" w:color="auto" w:fill="auto"/>
            <w:vAlign w:val="center"/>
          </w:tcPr>
          <w:p w14:paraId="6023875C" w14:textId="77777777" w:rsidR="00E9258F" w:rsidRPr="00205CCB" w:rsidRDefault="00E9258F" w:rsidP="00C006F2">
            <w:pPr>
              <w:suppressAutoHyphens w:val="0"/>
              <w:ind w:firstLine="29"/>
              <w:contextualSpacing/>
              <w:jc w:val="center"/>
              <w:rPr>
                <w:sz w:val="23"/>
                <w:szCs w:val="23"/>
                <w:lang w:eastAsia="ru-RU"/>
              </w:rPr>
            </w:pPr>
            <w:r>
              <w:rPr>
                <w:sz w:val="23"/>
                <w:szCs w:val="23"/>
                <w:lang w:eastAsia="ru-RU"/>
              </w:rPr>
              <w:t xml:space="preserve">2. </w:t>
            </w:r>
          </w:p>
        </w:tc>
        <w:tc>
          <w:tcPr>
            <w:tcW w:w="1582" w:type="pct"/>
            <w:shd w:val="clear" w:color="auto" w:fill="auto"/>
          </w:tcPr>
          <w:p w14:paraId="4E0CD0F4" w14:textId="77777777" w:rsidR="00E9258F" w:rsidRPr="00205CCB" w:rsidRDefault="00E9258F" w:rsidP="00C006F2">
            <w:pPr>
              <w:suppressAutoHyphens w:val="0"/>
              <w:jc w:val="both"/>
              <w:rPr>
                <w:sz w:val="23"/>
                <w:szCs w:val="23"/>
                <w:lang w:eastAsia="en-US"/>
              </w:rPr>
            </w:pPr>
            <w:r w:rsidRPr="00205CCB">
              <w:rPr>
                <w:sz w:val="23"/>
                <w:szCs w:val="23"/>
                <w:lang w:eastAsia="en-US"/>
              </w:rPr>
              <w:t>Melnā tēja kastītē</w:t>
            </w:r>
          </w:p>
        </w:tc>
        <w:tc>
          <w:tcPr>
            <w:tcW w:w="497" w:type="pct"/>
            <w:shd w:val="clear" w:color="auto" w:fill="auto"/>
            <w:vAlign w:val="center"/>
          </w:tcPr>
          <w:p w14:paraId="5CB8F622" w14:textId="77777777" w:rsidR="00E9258F" w:rsidRPr="00205CCB" w:rsidRDefault="00E9258F" w:rsidP="00212FC5">
            <w:pPr>
              <w:suppressAutoHyphens w:val="0"/>
              <w:jc w:val="center"/>
              <w:rPr>
                <w:sz w:val="23"/>
                <w:szCs w:val="23"/>
                <w:lang w:eastAsia="en-US"/>
              </w:rPr>
            </w:pPr>
            <w:r w:rsidRPr="00205CCB">
              <w:rPr>
                <w:sz w:val="23"/>
                <w:szCs w:val="23"/>
                <w:lang w:eastAsia="en-US"/>
              </w:rPr>
              <w:t>gr</w:t>
            </w:r>
          </w:p>
        </w:tc>
        <w:tc>
          <w:tcPr>
            <w:tcW w:w="645" w:type="pct"/>
            <w:shd w:val="clear" w:color="auto" w:fill="auto"/>
          </w:tcPr>
          <w:p w14:paraId="3EC759DB" w14:textId="6E68B8ED" w:rsidR="00E9258F" w:rsidRPr="00205CCB" w:rsidRDefault="00E9258F" w:rsidP="000D28FA">
            <w:pPr>
              <w:suppressAutoHyphens w:val="0"/>
              <w:jc w:val="center"/>
              <w:rPr>
                <w:sz w:val="23"/>
                <w:szCs w:val="23"/>
                <w:lang w:eastAsia="en-US"/>
              </w:rPr>
            </w:pPr>
          </w:p>
        </w:tc>
        <w:tc>
          <w:tcPr>
            <w:tcW w:w="745" w:type="pct"/>
            <w:shd w:val="clear" w:color="auto" w:fill="auto"/>
          </w:tcPr>
          <w:p w14:paraId="00CF08CB"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3CF94D81" w14:textId="77777777" w:rsidR="00E9258F" w:rsidRPr="00205CCB" w:rsidRDefault="00E9258F" w:rsidP="006D5019">
            <w:pPr>
              <w:suppressAutoHyphens w:val="0"/>
              <w:jc w:val="center"/>
              <w:rPr>
                <w:sz w:val="23"/>
                <w:szCs w:val="23"/>
                <w:lang w:eastAsia="en-US"/>
              </w:rPr>
            </w:pPr>
          </w:p>
        </w:tc>
        <w:tc>
          <w:tcPr>
            <w:tcW w:w="533" w:type="pct"/>
          </w:tcPr>
          <w:p w14:paraId="3E8FFC3E" w14:textId="77777777" w:rsidR="00E9258F" w:rsidRPr="00205CCB" w:rsidRDefault="00E9258F" w:rsidP="006D5019">
            <w:pPr>
              <w:suppressAutoHyphens w:val="0"/>
              <w:jc w:val="center"/>
              <w:rPr>
                <w:sz w:val="23"/>
                <w:szCs w:val="23"/>
                <w:lang w:eastAsia="en-US"/>
              </w:rPr>
            </w:pPr>
          </w:p>
        </w:tc>
      </w:tr>
      <w:tr w:rsidR="00E9258F" w:rsidRPr="00205CCB" w14:paraId="63B15233" w14:textId="34CCA400" w:rsidTr="00212FC5">
        <w:tc>
          <w:tcPr>
            <w:tcW w:w="253" w:type="pct"/>
            <w:shd w:val="clear" w:color="auto" w:fill="auto"/>
            <w:vAlign w:val="center"/>
          </w:tcPr>
          <w:p w14:paraId="548F7EB7" w14:textId="77777777" w:rsidR="00E9258F" w:rsidRPr="00205CCB" w:rsidRDefault="00E9258F" w:rsidP="00C006F2">
            <w:pPr>
              <w:suppressAutoHyphens w:val="0"/>
              <w:jc w:val="center"/>
              <w:rPr>
                <w:sz w:val="23"/>
                <w:szCs w:val="23"/>
                <w:lang w:eastAsia="en-US"/>
              </w:rPr>
            </w:pPr>
            <w:r w:rsidRPr="00205CCB">
              <w:rPr>
                <w:sz w:val="23"/>
                <w:szCs w:val="23"/>
                <w:lang w:eastAsia="en-US"/>
              </w:rPr>
              <w:t>3.</w:t>
            </w:r>
          </w:p>
        </w:tc>
        <w:tc>
          <w:tcPr>
            <w:tcW w:w="1582" w:type="pct"/>
            <w:shd w:val="clear" w:color="auto" w:fill="auto"/>
          </w:tcPr>
          <w:p w14:paraId="1FFD0FCE" w14:textId="77777777" w:rsidR="00E9258F" w:rsidRPr="00205CCB" w:rsidRDefault="00E9258F" w:rsidP="00C006F2">
            <w:pPr>
              <w:suppressAutoHyphens w:val="0"/>
              <w:jc w:val="both"/>
              <w:rPr>
                <w:sz w:val="23"/>
                <w:szCs w:val="23"/>
                <w:lang w:eastAsia="en-US"/>
              </w:rPr>
            </w:pPr>
            <w:r w:rsidRPr="00205CCB">
              <w:rPr>
                <w:sz w:val="23"/>
                <w:szCs w:val="23"/>
                <w:lang w:eastAsia="en-US"/>
              </w:rPr>
              <w:t>Vaniļas zefīrs</w:t>
            </w:r>
          </w:p>
        </w:tc>
        <w:tc>
          <w:tcPr>
            <w:tcW w:w="497" w:type="pct"/>
            <w:shd w:val="clear" w:color="auto" w:fill="auto"/>
            <w:vAlign w:val="center"/>
          </w:tcPr>
          <w:p w14:paraId="4A542169" w14:textId="77777777" w:rsidR="00E9258F" w:rsidRPr="00205CCB" w:rsidRDefault="00E9258F" w:rsidP="00212FC5">
            <w:pPr>
              <w:suppressAutoHyphens w:val="0"/>
              <w:jc w:val="center"/>
              <w:rPr>
                <w:sz w:val="23"/>
                <w:szCs w:val="23"/>
                <w:lang w:eastAsia="en-US"/>
              </w:rPr>
            </w:pPr>
            <w:r w:rsidRPr="00205CCB">
              <w:rPr>
                <w:sz w:val="23"/>
                <w:szCs w:val="23"/>
                <w:lang w:eastAsia="en-US"/>
              </w:rPr>
              <w:t>gr</w:t>
            </w:r>
          </w:p>
        </w:tc>
        <w:tc>
          <w:tcPr>
            <w:tcW w:w="645" w:type="pct"/>
            <w:shd w:val="clear" w:color="auto" w:fill="auto"/>
          </w:tcPr>
          <w:p w14:paraId="18928F3D" w14:textId="428B4CDD" w:rsidR="00E9258F" w:rsidRPr="00205CCB" w:rsidRDefault="00E9258F" w:rsidP="000D28FA">
            <w:pPr>
              <w:suppressAutoHyphens w:val="0"/>
              <w:jc w:val="center"/>
              <w:rPr>
                <w:sz w:val="23"/>
                <w:szCs w:val="23"/>
                <w:lang w:eastAsia="en-US"/>
              </w:rPr>
            </w:pPr>
          </w:p>
        </w:tc>
        <w:tc>
          <w:tcPr>
            <w:tcW w:w="745" w:type="pct"/>
            <w:shd w:val="clear" w:color="auto" w:fill="auto"/>
          </w:tcPr>
          <w:p w14:paraId="498DE5AF"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6F76B7E8" w14:textId="77777777" w:rsidR="00E9258F" w:rsidRPr="00205CCB" w:rsidRDefault="00E9258F" w:rsidP="006D5019">
            <w:pPr>
              <w:suppressAutoHyphens w:val="0"/>
              <w:jc w:val="center"/>
              <w:rPr>
                <w:sz w:val="23"/>
                <w:szCs w:val="23"/>
                <w:lang w:eastAsia="en-US"/>
              </w:rPr>
            </w:pPr>
          </w:p>
        </w:tc>
        <w:tc>
          <w:tcPr>
            <w:tcW w:w="533" w:type="pct"/>
          </w:tcPr>
          <w:p w14:paraId="29BC66CC" w14:textId="77777777" w:rsidR="00E9258F" w:rsidRPr="00205CCB" w:rsidRDefault="00E9258F" w:rsidP="006D5019">
            <w:pPr>
              <w:suppressAutoHyphens w:val="0"/>
              <w:jc w:val="center"/>
              <w:rPr>
                <w:sz w:val="23"/>
                <w:szCs w:val="23"/>
                <w:lang w:eastAsia="en-US"/>
              </w:rPr>
            </w:pPr>
          </w:p>
        </w:tc>
      </w:tr>
      <w:tr w:rsidR="00E9258F" w:rsidRPr="00205CCB" w14:paraId="69B50167" w14:textId="3BC06EEF" w:rsidTr="00212FC5">
        <w:tc>
          <w:tcPr>
            <w:tcW w:w="253" w:type="pct"/>
            <w:shd w:val="clear" w:color="auto" w:fill="auto"/>
            <w:vAlign w:val="center"/>
          </w:tcPr>
          <w:p w14:paraId="24AB5063" w14:textId="77777777" w:rsidR="00E9258F" w:rsidRPr="00205CCB" w:rsidRDefault="00E9258F" w:rsidP="00C006F2">
            <w:pPr>
              <w:suppressAutoHyphens w:val="0"/>
              <w:jc w:val="center"/>
              <w:rPr>
                <w:sz w:val="23"/>
                <w:szCs w:val="23"/>
                <w:lang w:eastAsia="en-US"/>
              </w:rPr>
            </w:pPr>
            <w:r w:rsidRPr="00205CCB">
              <w:rPr>
                <w:sz w:val="23"/>
                <w:szCs w:val="23"/>
                <w:lang w:eastAsia="en-US"/>
              </w:rPr>
              <w:t>4.</w:t>
            </w:r>
          </w:p>
        </w:tc>
        <w:tc>
          <w:tcPr>
            <w:tcW w:w="1582" w:type="pct"/>
            <w:shd w:val="clear" w:color="auto" w:fill="auto"/>
          </w:tcPr>
          <w:p w14:paraId="5B37A1FB" w14:textId="77777777" w:rsidR="00E9258F" w:rsidRPr="00205CCB" w:rsidRDefault="00E9258F" w:rsidP="00C006F2">
            <w:pPr>
              <w:suppressAutoHyphens w:val="0"/>
              <w:jc w:val="both"/>
              <w:rPr>
                <w:sz w:val="23"/>
                <w:szCs w:val="23"/>
                <w:lang w:eastAsia="en-US"/>
              </w:rPr>
            </w:pPr>
            <w:r w:rsidRPr="00205CCB">
              <w:rPr>
                <w:sz w:val="23"/>
                <w:szCs w:val="23"/>
                <w:lang w:eastAsia="en-US"/>
              </w:rPr>
              <w:t>Iebiezināta kafija</w:t>
            </w:r>
          </w:p>
        </w:tc>
        <w:tc>
          <w:tcPr>
            <w:tcW w:w="497" w:type="pct"/>
            <w:shd w:val="clear" w:color="auto" w:fill="auto"/>
            <w:vAlign w:val="center"/>
          </w:tcPr>
          <w:p w14:paraId="004E06FC" w14:textId="77777777" w:rsidR="00E9258F" w:rsidRPr="00205CCB" w:rsidRDefault="00E9258F" w:rsidP="00212FC5">
            <w:pPr>
              <w:suppressAutoHyphens w:val="0"/>
              <w:jc w:val="center"/>
              <w:rPr>
                <w:sz w:val="23"/>
                <w:szCs w:val="23"/>
                <w:lang w:eastAsia="en-US"/>
              </w:rPr>
            </w:pPr>
            <w:r w:rsidRPr="00205CCB">
              <w:rPr>
                <w:sz w:val="23"/>
                <w:szCs w:val="23"/>
                <w:lang w:eastAsia="en-US"/>
              </w:rPr>
              <w:t>gr</w:t>
            </w:r>
          </w:p>
        </w:tc>
        <w:tc>
          <w:tcPr>
            <w:tcW w:w="645" w:type="pct"/>
            <w:shd w:val="clear" w:color="auto" w:fill="auto"/>
          </w:tcPr>
          <w:p w14:paraId="4C6E9B22" w14:textId="7510A25C" w:rsidR="00E9258F" w:rsidRPr="00205CCB" w:rsidRDefault="00E9258F" w:rsidP="000D28FA">
            <w:pPr>
              <w:suppressAutoHyphens w:val="0"/>
              <w:jc w:val="center"/>
              <w:rPr>
                <w:sz w:val="23"/>
                <w:szCs w:val="23"/>
                <w:lang w:eastAsia="en-US"/>
              </w:rPr>
            </w:pPr>
          </w:p>
        </w:tc>
        <w:tc>
          <w:tcPr>
            <w:tcW w:w="745" w:type="pct"/>
            <w:shd w:val="clear" w:color="auto" w:fill="auto"/>
          </w:tcPr>
          <w:p w14:paraId="4A4239EC"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088C6295" w14:textId="77777777" w:rsidR="00E9258F" w:rsidRPr="00205CCB" w:rsidRDefault="00E9258F" w:rsidP="006D5019">
            <w:pPr>
              <w:suppressAutoHyphens w:val="0"/>
              <w:jc w:val="center"/>
              <w:rPr>
                <w:sz w:val="23"/>
                <w:szCs w:val="23"/>
                <w:lang w:eastAsia="en-US"/>
              </w:rPr>
            </w:pPr>
          </w:p>
        </w:tc>
        <w:tc>
          <w:tcPr>
            <w:tcW w:w="533" w:type="pct"/>
          </w:tcPr>
          <w:p w14:paraId="606CA3F5" w14:textId="77777777" w:rsidR="00E9258F" w:rsidRPr="00205CCB" w:rsidRDefault="00E9258F" w:rsidP="006D5019">
            <w:pPr>
              <w:suppressAutoHyphens w:val="0"/>
              <w:jc w:val="center"/>
              <w:rPr>
                <w:sz w:val="23"/>
                <w:szCs w:val="23"/>
                <w:lang w:eastAsia="en-US"/>
              </w:rPr>
            </w:pPr>
          </w:p>
        </w:tc>
      </w:tr>
      <w:tr w:rsidR="00E9258F" w:rsidRPr="00205CCB" w14:paraId="339D3D8B" w14:textId="42DAE5BD" w:rsidTr="00212FC5">
        <w:tc>
          <w:tcPr>
            <w:tcW w:w="253" w:type="pct"/>
            <w:shd w:val="clear" w:color="auto" w:fill="auto"/>
            <w:vAlign w:val="center"/>
          </w:tcPr>
          <w:p w14:paraId="6003B11F" w14:textId="77777777" w:rsidR="00E9258F" w:rsidRPr="00205CCB" w:rsidRDefault="00E9258F" w:rsidP="00C006F2">
            <w:pPr>
              <w:suppressAutoHyphens w:val="0"/>
              <w:jc w:val="center"/>
              <w:rPr>
                <w:sz w:val="23"/>
                <w:szCs w:val="23"/>
                <w:lang w:eastAsia="en-US"/>
              </w:rPr>
            </w:pPr>
            <w:r w:rsidRPr="00205CCB">
              <w:rPr>
                <w:sz w:val="23"/>
                <w:szCs w:val="23"/>
                <w:lang w:eastAsia="en-US"/>
              </w:rPr>
              <w:t>5.</w:t>
            </w:r>
          </w:p>
        </w:tc>
        <w:tc>
          <w:tcPr>
            <w:tcW w:w="1582" w:type="pct"/>
            <w:shd w:val="clear" w:color="auto" w:fill="auto"/>
          </w:tcPr>
          <w:p w14:paraId="08AED0E6" w14:textId="77777777" w:rsidR="00E9258F" w:rsidRPr="00205CCB" w:rsidRDefault="00E9258F" w:rsidP="00C006F2">
            <w:pPr>
              <w:suppressAutoHyphens w:val="0"/>
              <w:jc w:val="both"/>
              <w:rPr>
                <w:sz w:val="23"/>
                <w:szCs w:val="23"/>
                <w:lang w:eastAsia="en-US"/>
              </w:rPr>
            </w:pPr>
            <w:r w:rsidRPr="00205CCB">
              <w:rPr>
                <w:sz w:val="23"/>
                <w:szCs w:val="23"/>
                <w:lang w:eastAsia="en-US"/>
              </w:rPr>
              <w:t>Kafija (šķīstošā)</w:t>
            </w:r>
          </w:p>
        </w:tc>
        <w:tc>
          <w:tcPr>
            <w:tcW w:w="497" w:type="pct"/>
            <w:shd w:val="clear" w:color="auto" w:fill="auto"/>
            <w:vAlign w:val="center"/>
          </w:tcPr>
          <w:p w14:paraId="3590CAD7" w14:textId="77777777" w:rsidR="00E9258F" w:rsidRPr="00205CCB" w:rsidRDefault="00E9258F" w:rsidP="00212FC5">
            <w:pPr>
              <w:suppressAutoHyphens w:val="0"/>
              <w:jc w:val="center"/>
              <w:rPr>
                <w:sz w:val="23"/>
                <w:szCs w:val="23"/>
                <w:lang w:eastAsia="en-US"/>
              </w:rPr>
            </w:pPr>
            <w:r w:rsidRPr="00205CCB">
              <w:rPr>
                <w:sz w:val="23"/>
                <w:szCs w:val="23"/>
                <w:lang w:eastAsia="en-US"/>
              </w:rPr>
              <w:t>gr</w:t>
            </w:r>
          </w:p>
        </w:tc>
        <w:tc>
          <w:tcPr>
            <w:tcW w:w="645" w:type="pct"/>
            <w:shd w:val="clear" w:color="auto" w:fill="auto"/>
          </w:tcPr>
          <w:p w14:paraId="0EC2784B" w14:textId="1A3188BA" w:rsidR="00E9258F" w:rsidRPr="00205CCB" w:rsidRDefault="00E9258F" w:rsidP="000D28FA">
            <w:pPr>
              <w:suppressAutoHyphens w:val="0"/>
              <w:jc w:val="center"/>
              <w:rPr>
                <w:sz w:val="23"/>
                <w:szCs w:val="23"/>
                <w:lang w:eastAsia="en-US"/>
              </w:rPr>
            </w:pPr>
          </w:p>
        </w:tc>
        <w:tc>
          <w:tcPr>
            <w:tcW w:w="745" w:type="pct"/>
            <w:shd w:val="clear" w:color="auto" w:fill="auto"/>
          </w:tcPr>
          <w:p w14:paraId="558D9516"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6E06626B" w14:textId="77777777" w:rsidR="00E9258F" w:rsidRPr="00205CCB" w:rsidRDefault="00E9258F" w:rsidP="006D5019">
            <w:pPr>
              <w:suppressAutoHyphens w:val="0"/>
              <w:jc w:val="center"/>
              <w:rPr>
                <w:sz w:val="23"/>
                <w:szCs w:val="23"/>
                <w:lang w:eastAsia="en-US"/>
              </w:rPr>
            </w:pPr>
          </w:p>
        </w:tc>
        <w:tc>
          <w:tcPr>
            <w:tcW w:w="533" w:type="pct"/>
          </w:tcPr>
          <w:p w14:paraId="62AC678A" w14:textId="77777777" w:rsidR="00E9258F" w:rsidRPr="00205CCB" w:rsidRDefault="00E9258F" w:rsidP="006D5019">
            <w:pPr>
              <w:suppressAutoHyphens w:val="0"/>
              <w:jc w:val="center"/>
              <w:rPr>
                <w:sz w:val="23"/>
                <w:szCs w:val="23"/>
                <w:lang w:eastAsia="en-US"/>
              </w:rPr>
            </w:pPr>
          </w:p>
        </w:tc>
      </w:tr>
      <w:tr w:rsidR="00E9258F" w:rsidRPr="00205CCB" w14:paraId="6A5ACFC3" w14:textId="0B0CF7D9" w:rsidTr="00212FC5">
        <w:tc>
          <w:tcPr>
            <w:tcW w:w="253" w:type="pct"/>
            <w:shd w:val="clear" w:color="auto" w:fill="auto"/>
            <w:vAlign w:val="center"/>
          </w:tcPr>
          <w:p w14:paraId="324EBB17" w14:textId="77777777" w:rsidR="00E9258F" w:rsidRPr="00205CCB" w:rsidRDefault="00E9258F" w:rsidP="00C006F2">
            <w:pPr>
              <w:suppressAutoHyphens w:val="0"/>
              <w:jc w:val="center"/>
              <w:rPr>
                <w:sz w:val="23"/>
                <w:szCs w:val="23"/>
                <w:lang w:eastAsia="en-US"/>
              </w:rPr>
            </w:pPr>
            <w:r w:rsidRPr="00205CCB">
              <w:rPr>
                <w:sz w:val="23"/>
                <w:szCs w:val="23"/>
                <w:lang w:eastAsia="en-US"/>
              </w:rPr>
              <w:t>6.</w:t>
            </w:r>
          </w:p>
        </w:tc>
        <w:tc>
          <w:tcPr>
            <w:tcW w:w="1582" w:type="pct"/>
            <w:shd w:val="clear" w:color="auto" w:fill="auto"/>
          </w:tcPr>
          <w:p w14:paraId="116C20AC" w14:textId="7D0A269D" w:rsidR="00E9258F" w:rsidRPr="00205CCB" w:rsidRDefault="009C7624" w:rsidP="00C006F2">
            <w:pPr>
              <w:suppressAutoHyphens w:val="0"/>
              <w:jc w:val="both"/>
              <w:rPr>
                <w:sz w:val="23"/>
                <w:szCs w:val="23"/>
                <w:lang w:eastAsia="en-US"/>
              </w:rPr>
            </w:pPr>
            <w:r w:rsidRPr="009C7624">
              <w:rPr>
                <w:sz w:val="23"/>
                <w:szCs w:val="23"/>
                <w:lang w:eastAsia="en-US"/>
              </w:rPr>
              <w:t>Dažāda veida cepumi (asorti).</w:t>
            </w:r>
            <w:r w:rsidRPr="009C7624">
              <w:rPr>
                <w:color w:val="1F497D"/>
                <w:sz w:val="23"/>
                <w:szCs w:val="23"/>
              </w:rPr>
              <w:t xml:space="preserve"> </w:t>
            </w:r>
            <w:r w:rsidRPr="009C7624">
              <w:rPr>
                <w:sz w:val="23"/>
                <w:szCs w:val="23"/>
              </w:rPr>
              <w:t xml:space="preserve">Cepumi </w:t>
            </w:r>
            <w:proofErr w:type="spellStart"/>
            <w:r w:rsidRPr="009C7624">
              <w:rPr>
                <w:sz w:val="23"/>
                <w:szCs w:val="23"/>
              </w:rPr>
              <w:t>assorti</w:t>
            </w:r>
            <w:proofErr w:type="spellEnd"/>
            <w:r w:rsidRPr="009C7624">
              <w:rPr>
                <w:sz w:val="23"/>
                <w:szCs w:val="23"/>
              </w:rPr>
              <w:t>  A/L, no kviešu milti</w:t>
            </w:r>
            <w:r>
              <w:rPr>
                <w:sz w:val="23"/>
                <w:szCs w:val="23"/>
              </w:rPr>
              <w:t>em, svaigi, nesalūzuši.  Piedāvā</w:t>
            </w:r>
            <w:r w:rsidRPr="009C7624">
              <w:rPr>
                <w:sz w:val="23"/>
                <w:szCs w:val="23"/>
              </w:rPr>
              <w:t>t vism</w:t>
            </w:r>
            <w:r>
              <w:rPr>
                <w:sz w:val="23"/>
                <w:szCs w:val="23"/>
              </w:rPr>
              <w:t>a</w:t>
            </w:r>
            <w:r w:rsidRPr="009C7624">
              <w:rPr>
                <w:sz w:val="23"/>
                <w:szCs w:val="23"/>
              </w:rPr>
              <w:t>z 3 cepumu veidus vien</w:t>
            </w:r>
            <w:r>
              <w:rPr>
                <w:sz w:val="23"/>
                <w:szCs w:val="23"/>
              </w:rPr>
              <w:t>ā</w:t>
            </w:r>
            <w:r w:rsidRPr="009C7624">
              <w:rPr>
                <w:sz w:val="23"/>
                <w:szCs w:val="23"/>
              </w:rPr>
              <w:t xml:space="preserve"> iepakojum</w:t>
            </w:r>
            <w:r>
              <w:rPr>
                <w:sz w:val="23"/>
                <w:szCs w:val="23"/>
              </w:rPr>
              <w:t>ā. Obligāti ir jābūt – piparkūkā</w:t>
            </w:r>
            <w:r w:rsidRPr="009C7624">
              <w:rPr>
                <w:sz w:val="23"/>
                <w:szCs w:val="23"/>
              </w:rPr>
              <w:t>m (dažādu figūriņu formā, bez asām piedevām), smilšu cepumi (figūras gredzentiņu formā), biskvīta cepumi (apaļ</w:t>
            </w:r>
            <w:r>
              <w:rPr>
                <w:sz w:val="23"/>
                <w:szCs w:val="23"/>
              </w:rPr>
              <w:t xml:space="preserve">i, </w:t>
            </w:r>
            <w:proofErr w:type="spellStart"/>
            <w:r>
              <w:rPr>
                <w:sz w:val="23"/>
                <w:szCs w:val="23"/>
              </w:rPr>
              <w:t>pārberti</w:t>
            </w:r>
            <w:proofErr w:type="spellEnd"/>
            <w:r>
              <w:rPr>
                <w:sz w:val="23"/>
                <w:szCs w:val="23"/>
              </w:rPr>
              <w:t xml:space="preserve"> ar cukuru vai magonē</w:t>
            </w:r>
            <w:r w:rsidRPr="009C7624">
              <w:rPr>
                <w:sz w:val="23"/>
                <w:szCs w:val="23"/>
              </w:rPr>
              <w:t xml:space="preserve">m). Nesatur daļēji </w:t>
            </w:r>
            <w:proofErr w:type="spellStart"/>
            <w:r w:rsidRPr="009C7624">
              <w:rPr>
                <w:sz w:val="23"/>
                <w:szCs w:val="23"/>
              </w:rPr>
              <w:lastRenderedPageBreak/>
              <w:t>hidroginētus</w:t>
            </w:r>
            <w:proofErr w:type="spellEnd"/>
            <w:r w:rsidRPr="009C7624">
              <w:rPr>
                <w:sz w:val="23"/>
                <w:szCs w:val="23"/>
              </w:rPr>
              <w:t xml:space="preserve"> augu taukus; ražošanā neizmant</w:t>
            </w:r>
            <w:r>
              <w:rPr>
                <w:sz w:val="23"/>
                <w:szCs w:val="23"/>
              </w:rPr>
              <w:t>o sintētiskās krāsvielas, nesatur modificētus organismus.</w:t>
            </w:r>
          </w:p>
        </w:tc>
        <w:tc>
          <w:tcPr>
            <w:tcW w:w="497" w:type="pct"/>
            <w:shd w:val="clear" w:color="auto" w:fill="auto"/>
            <w:vAlign w:val="center"/>
          </w:tcPr>
          <w:p w14:paraId="7C2E2C9D" w14:textId="77777777" w:rsidR="00E9258F" w:rsidRPr="00205CCB" w:rsidRDefault="00E9258F" w:rsidP="00212FC5">
            <w:pPr>
              <w:suppressAutoHyphens w:val="0"/>
              <w:jc w:val="center"/>
              <w:rPr>
                <w:sz w:val="23"/>
                <w:szCs w:val="23"/>
                <w:lang w:eastAsia="en-US"/>
              </w:rPr>
            </w:pPr>
            <w:r w:rsidRPr="00205CCB">
              <w:rPr>
                <w:sz w:val="23"/>
                <w:szCs w:val="23"/>
                <w:lang w:eastAsia="en-US"/>
              </w:rPr>
              <w:lastRenderedPageBreak/>
              <w:t>gr</w:t>
            </w:r>
          </w:p>
        </w:tc>
        <w:tc>
          <w:tcPr>
            <w:tcW w:w="645" w:type="pct"/>
            <w:shd w:val="clear" w:color="auto" w:fill="auto"/>
          </w:tcPr>
          <w:p w14:paraId="127283D7" w14:textId="79571139" w:rsidR="00E9258F" w:rsidRPr="00205CCB" w:rsidRDefault="00E9258F" w:rsidP="000D28FA">
            <w:pPr>
              <w:suppressAutoHyphens w:val="0"/>
              <w:jc w:val="center"/>
              <w:rPr>
                <w:sz w:val="23"/>
                <w:szCs w:val="23"/>
                <w:lang w:eastAsia="en-US"/>
              </w:rPr>
            </w:pPr>
          </w:p>
        </w:tc>
        <w:tc>
          <w:tcPr>
            <w:tcW w:w="745" w:type="pct"/>
            <w:shd w:val="clear" w:color="auto" w:fill="auto"/>
          </w:tcPr>
          <w:p w14:paraId="4E388BDF"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4038D36F" w14:textId="77777777" w:rsidR="00E9258F" w:rsidRPr="00205CCB" w:rsidRDefault="00E9258F" w:rsidP="006D5019">
            <w:pPr>
              <w:suppressAutoHyphens w:val="0"/>
              <w:jc w:val="center"/>
              <w:rPr>
                <w:sz w:val="23"/>
                <w:szCs w:val="23"/>
                <w:lang w:eastAsia="en-US"/>
              </w:rPr>
            </w:pPr>
          </w:p>
        </w:tc>
        <w:tc>
          <w:tcPr>
            <w:tcW w:w="533" w:type="pct"/>
          </w:tcPr>
          <w:p w14:paraId="0B8CE3BA" w14:textId="77777777" w:rsidR="00E9258F" w:rsidRPr="00205CCB" w:rsidRDefault="00E9258F" w:rsidP="006D5019">
            <w:pPr>
              <w:suppressAutoHyphens w:val="0"/>
              <w:jc w:val="center"/>
              <w:rPr>
                <w:sz w:val="23"/>
                <w:szCs w:val="23"/>
                <w:lang w:eastAsia="en-US"/>
              </w:rPr>
            </w:pPr>
          </w:p>
        </w:tc>
      </w:tr>
      <w:tr w:rsidR="009C7624" w:rsidRPr="00205CCB" w14:paraId="37F6A12B" w14:textId="37090A46" w:rsidTr="009C7624">
        <w:tc>
          <w:tcPr>
            <w:tcW w:w="253" w:type="pct"/>
            <w:shd w:val="clear" w:color="auto" w:fill="auto"/>
            <w:vAlign w:val="center"/>
          </w:tcPr>
          <w:p w14:paraId="38E15F4E" w14:textId="77777777" w:rsidR="00E9258F" w:rsidRPr="00205CCB" w:rsidRDefault="00E9258F" w:rsidP="00C006F2">
            <w:pPr>
              <w:suppressAutoHyphens w:val="0"/>
              <w:jc w:val="center"/>
              <w:rPr>
                <w:sz w:val="23"/>
                <w:szCs w:val="23"/>
                <w:lang w:eastAsia="en-US"/>
              </w:rPr>
            </w:pPr>
            <w:r w:rsidRPr="00205CCB">
              <w:rPr>
                <w:sz w:val="23"/>
                <w:szCs w:val="23"/>
                <w:lang w:eastAsia="en-US"/>
              </w:rPr>
              <w:lastRenderedPageBreak/>
              <w:t>7.</w:t>
            </w:r>
          </w:p>
        </w:tc>
        <w:tc>
          <w:tcPr>
            <w:tcW w:w="1582" w:type="pct"/>
            <w:shd w:val="clear" w:color="auto" w:fill="auto"/>
          </w:tcPr>
          <w:p w14:paraId="391209A7" w14:textId="77777777" w:rsidR="00E9258F" w:rsidRPr="00205CCB" w:rsidRDefault="00E9258F" w:rsidP="00C006F2">
            <w:pPr>
              <w:suppressAutoHyphens w:val="0"/>
              <w:jc w:val="both"/>
              <w:rPr>
                <w:sz w:val="23"/>
                <w:szCs w:val="23"/>
                <w:lang w:eastAsia="en-US"/>
              </w:rPr>
            </w:pPr>
            <w:r w:rsidRPr="00205CCB">
              <w:rPr>
                <w:sz w:val="23"/>
                <w:szCs w:val="23"/>
                <w:lang w:eastAsia="en-US"/>
              </w:rPr>
              <w:t>Dāvanu maisiņš (iesaiņojums)</w:t>
            </w:r>
          </w:p>
        </w:tc>
        <w:tc>
          <w:tcPr>
            <w:tcW w:w="497" w:type="pct"/>
            <w:shd w:val="clear" w:color="auto" w:fill="auto"/>
          </w:tcPr>
          <w:p w14:paraId="04092F1A" w14:textId="77777777" w:rsidR="00E9258F" w:rsidRPr="00205CCB" w:rsidRDefault="00E9258F" w:rsidP="000D28FA">
            <w:pPr>
              <w:suppressAutoHyphens w:val="0"/>
              <w:jc w:val="center"/>
              <w:rPr>
                <w:sz w:val="23"/>
                <w:szCs w:val="23"/>
                <w:lang w:eastAsia="en-US"/>
              </w:rPr>
            </w:pPr>
            <w:r w:rsidRPr="00205CCB">
              <w:rPr>
                <w:sz w:val="23"/>
                <w:szCs w:val="23"/>
                <w:lang w:eastAsia="en-US"/>
              </w:rPr>
              <w:t>gab.</w:t>
            </w:r>
          </w:p>
        </w:tc>
        <w:tc>
          <w:tcPr>
            <w:tcW w:w="645" w:type="pct"/>
            <w:shd w:val="clear" w:color="auto" w:fill="auto"/>
          </w:tcPr>
          <w:p w14:paraId="6F60AD58" w14:textId="77777777" w:rsidR="00E9258F" w:rsidRPr="00205CCB" w:rsidRDefault="00E9258F" w:rsidP="000D28FA">
            <w:pPr>
              <w:suppressAutoHyphens w:val="0"/>
              <w:jc w:val="center"/>
              <w:rPr>
                <w:sz w:val="23"/>
                <w:szCs w:val="23"/>
                <w:lang w:eastAsia="en-US"/>
              </w:rPr>
            </w:pPr>
            <w:r w:rsidRPr="00205CCB">
              <w:rPr>
                <w:sz w:val="23"/>
                <w:szCs w:val="23"/>
                <w:lang w:eastAsia="en-US"/>
              </w:rPr>
              <w:t>1</w:t>
            </w:r>
          </w:p>
        </w:tc>
        <w:tc>
          <w:tcPr>
            <w:tcW w:w="745" w:type="pct"/>
            <w:shd w:val="clear" w:color="auto" w:fill="A6A6A6" w:themeFill="background1" w:themeFillShade="A6"/>
          </w:tcPr>
          <w:p w14:paraId="6AE6EBF2" w14:textId="77777777" w:rsidR="00E9258F" w:rsidRPr="00205CCB" w:rsidRDefault="00E9258F" w:rsidP="006D5019">
            <w:pPr>
              <w:suppressAutoHyphens w:val="0"/>
              <w:jc w:val="center"/>
              <w:rPr>
                <w:sz w:val="23"/>
                <w:szCs w:val="23"/>
                <w:lang w:eastAsia="en-US"/>
              </w:rPr>
            </w:pPr>
          </w:p>
        </w:tc>
        <w:tc>
          <w:tcPr>
            <w:tcW w:w="745" w:type="pct"/>
            <w:shd w:val="clear" w:color="auto" w:fill="A6A6A6" w:themeFill="background1" w:themeFillShade="A6"/>
          </w:tcPr>
          <w:p w14:paraId="1DDE92A3" w14:textId="77777777" w:rsidR="00E9258F" w:rsidRPr="00205CCB" w:rsidRDefault="00E9258F" w:rsidP="006D5019">
            <w:pPr>
              <w:suppressAutoHyphens w:val="0"/>
              <w:jc w:val="center"/>
              <w:rPr>
                <w:sz w:val="23"/>
                <w:szCs w:val="23"/>
                <w:lang w:eastAsia="en-US"/>
              </w:rPr>
            </w:pPr>
          </w:p>
        </w:tc>
        <w:tc>
          <w:tcPr>
            <w:tcW w:w="533" w:type="pct"/>
          </w:tcPr>
          <w:p w14:paraId="70DBDFA4" w14:textId="77777777" w:rsidR="00E9258F" w:rsidRPr="00205CCB" w:rsidRDefault="00E9258F" w:rsidP="006D5019">
            <w:pPr>
              <w:suppressAutoHyphens w:val="0"/>
              <w:jc w:val="center"/>
              <w:rPr>
                <w:sz w:val="23"/>
                <w:szCs w:val="23"/>
                <w:lang w:eastAsia="en-US"/>
              </w:rPr>
            </w:pPr>
          </w:p>
        </w:tc>
      </w:tr>
    </w:tbl>
    <w:p w14:paraId="494B514C" w14:textId="39545485" w:rsidR="00491E7C" w:rsidRPr="00205CCB" w:rsidRDefault="00491E7C" w:rsidP="00491E7C">
      <w:pPr>
        <w:suppressAutoHyphens w:val="0"/>
        <w:spacing w:before="120" w:after="120"/>
        <w:jc w:val="both"/>
        <w:rPr>
          <w:sz w:val="23"/>
          <w:szCs w:val="23"/>
          <w:lang w:eastAsia="en-US"/>
        </w:rPr>
      </w:pPr>
      <w:r w:rsidRPr="00205CCB">
        <w:rPr>
          <w:sz w:val="23"/>
          <w:szCs w:val="23"/>
          <w:lang w:eastAsia="en-US"/>
        </w:rPr>
        <w:t xml:space="preserve">2. Ziemassvētku dāvanu (paciņu) daudzums 1500 (viens tūkstotis </w:t>
      </w:r>
      <w:r w:rsidR="00694679" w:rsidRPr="00694679">
        <w:rPr>
          <w:sz w:val="23"/>
          <w:szCs w:val="23"/>
          <w:lang w:eastAsia="en-US"/>
        </w:rPr>
        <w:t>pieci</w:t>
      </w:r>
      <w:r w:rsidRPr="00205CCB">
        <w:rPr>
          <w:sz w:val="23"/>
          <w:szCs w:val="23"/>
          <w:lang w:eastAsia="en-US"/>
        </w:rPr>
        <w:t xml:space="preserve"> simti ) gab</w:t>
      </w:r>
      <w:r>
        <w:rPr>
          <w:sz w:val="23"/>
          <w:szCs w:val="23"/>
          <w:lang w:eastAsia="en-US"/>
        </w:rPr>
        <w:t>.</w:t>
      </w:r>
      <w:r w:rsidRPr="00205CCB">
        <w:rPr>
          <w:sz w:val="23"/>
          <w:szCs w:val="23"/>
          <w:lang w:eastAsia="en-US"/>
        </w:rPr>
        <w:t xml:space="preserve"> 1 dāvanas (paciņas)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474"/>
        <w:gridCol w:w="1419"/>
        <w:gridCol w:w="1842"/>
        <w:gridCol w:w="2127"/>
        <w:gridCol w:w="2127"/>
        <w:gridCol w:w="1522"/>
      </w:tblGrid>
      <w:tr w:rsidR="00E9258F" w:rsidRPr="00205CCB" w14:paraId="6E62F8E3" w14:textId="04A19886" w:rsidTr="009C7624">
        <w:trPr>
          <w:trHeight w:val="301"/>
        </w:trPr>
        <w:tc>
          <w:tcPr>
            <w:tcW w:w="268" w:type="pct"/>
            <w:vMerge w:val="restart"/>
            <w:shd w:val="clear" w:color="auto" w:fill="auto"/>
            <w:vAlign w:val="center"/>
          </w:tcPr>
          <w:p w14:paraId="697AB7B5" w14:textId="77777777" w:rsidR="00E9258F" w:rsidRPr="00205CCB" w:rsidRDefault="00E9258F" w:rsidP="00C006F2">
            <w:pPr>
              <w:suppressAutoHyphens w:val="0"/>
              <w:jc w:val="center"/>
              <w:rPr>
                <w:b/>
                <w:sz w:val="23"/>
                <w:szCs w:val="23"/>
                <w:lang w:eastAsia="en-US"/>
              </w:rPr>
            </w:pPr>
            <w:r w:rsidRPr="00205CCB">
              <w:rPr>
                <w:b/>
                <w:sz w:val="23"/>
                <w:szCs w:val="23"/>
                <w:lang w:eastAsia="en-US"/>
              </w:rPr>
              <w:t>Nr.</w:t>
            </w:r>
          </w:p>
          <w:p w14:paraId="23E6988F" w14:textId="77777777" w:rsidR="00E9258F" w:rsidRPr="00205CCB" w:rsidRDefault="00E9258F" w:rsidP="00C006F2">
            <w:pPr>
              <w:suppressAutoHyphens w:val="0"/>
              <w:jc w:val="center"/>
              <w:rPr>
                <w:b/>
                <w:sz w:val="23"/>
                <w:szCs w:val="23"/>
                <w:lang w:eastAsia="en-US"/>
              </w:rPr>
            </w:pPr>
            <w:r w:rsidRPr="00205CCB">
              <w:rPr>
                <w:b/>
                <w:sz w:val="23"/>
                <w:szCs w:val="23"/>
                <w:lang w:eastAsia="en-US"/>
              </w:rPr>
              <w:t>p.k.</w:t>
            </w:r>
          </w:p>
        </w:tc>
        <w:tc>
          <w:tcPr>
            <w:tcW w:w="1567" w:type="pct"/>
            <w:vMerge w:val="restart"/>
            <w:shd w:val="clear" w:color="auto" w:fill="auto"/>
            <w:vAlign w:val="center"/>
          </w:tcPr>
          <w:p w14:paraId="60777ED0" w14:textId="77777777" w:rsidR="00E9258F" w:rsidRPr="00205CCB" w:rsidRDefault="00E9258F" w:rsidP="00C006F2">
            <w:pPr>
              <w:suppressAutoHyphens w:val="0"/>
              <w:jc w:val="center"/>
              <w:rPr>
                <w:b/>
                <w:sz w:val="23"/>
                <w:szCs w:val="23"/>
                <w:lang w:eastAsia="en-US"/>
              </w:rPr>
            </w:pPr>
            <w:r w:rsidRPr="00205CCB">
              <w:rPr>
                <w:b/>
                <w:sz w:val="23"/>
                <w:szCs w:val="23"/>
                <w:lang w:eastAsia="en-US"/>
              </w:rPr>
              <w:t>Preces nosaukums</w:t>
            </w:r>
          </w:p>
        </w:tc>
        <w:tc>
          <w:tcPr>
            <w:tcW w:w="497" w:type="pct"/>
            <w:vMerge w:val="restart"/>
            <w:shd w:val="clear" w:color="auto" w:fill="auto"/>
            <w:vAlign w:val="center"/>
          </w:tcPr>
          <w:p w14:paraId="6348DBBC" w14:textId="77777777" w:rsidR="00E9258F" w:rsidRPr="00205CCB" w:rsidRDefault="00E9258F" w:rsidP="00C006F2">
            <w:pPr>
              <w:suppressAutoHyphens w:val="0"/>
              <w:jc w:val="center"/>
              <w:rPr>
                <w:b/>
                <w:sz w:val="23"/>
                <w:szCs w:val="23"/>
                <w:lang w:eastAsia="en-US"/>
              </w:rPr>
            </w:pPr>
            <w:r w:rsidRPr="00205CCB">
              <w:rPr>
                <w:b/>
                <w:sz w:val="23"/>
                <w:szCs w:val="23"/>
                <w:lang w:eastAsia="en-US"/>
              </w:rPr>
              <w:t>Mērvienība</w:t>
            </w:r>
          </w:p>
        </w:tc>
        <w:tc>
          <w:tcPr>
            <w:tcW w:w="2668" w:type="pct"/>
            <w:gridSpan w:val="4"/>
            <w:shd w:val="clear" w:color="auto" w:fill="auto"/>
            <w:vAlign w:val="center"/>
          </w:tcPr>
          <w:p w14:paraId="4664F2F8" w14:textId="0A546925" w:rsidR="00E9258F" w:rsidRDefault="00E9258F" w:rsidP="00C006F2">
            <w:pPr>
              <w:jc w:val="center"/>
              <w:rPr>
                <w:b/>
                <w:sz w:val="23"/>
                <w:szCs w:val="23"/>
                <w:lang w:eastAsia="en-US"/>
              </w:rPr>
            </w:pPr>
            <w:r>
              <w:rPr>
                <w:b/>
                <w:sz w:val="23"/>
                <w:szCs w:val="23"/>
                <w:lang w:eastAsia="en-US"/>
              </w:rPr>
              <w:t>Pretendenta piedāvājums</w:t>
            </w:r>
          </w:p>
        </w:tc>
      </w:tr>
      <w:tr w:rsidR="00E9258F" w:rsidRPr="00205CCB" w14:paraId="01FB6B5A" w14:textId="29C9E6F7" w:rsidTr="009C7624">
        <w:trPr>
          <w:trHeight w:val="236"/>
        </w:trPr>
        <w:tc>
          <w:tcPr>
            <w:tcW w:w="268" w:type="pct"/>
            <w:vMerge/>
            <w:shd w:val="clear" w:color="auto" w:fill="auto"/>
            <w:vAlign w:val="center"/>
          </w:tcPr>
          <w:p w14:paraId="3544BFB9" w14:textId="77777777" w:rsidR="00E9258F" w:rsidRPr="00205CCB" w:rsidRDefault="00E9258F" w:rsidP="00C006F2">
            <w:pPr>
              <w:suppressAutoHyphens w:val="0"/>
              <w:jc w:val="center"/>
              <w:rPr>
                <w:b/>
                <w:sz w:val="23"/>
                <w:szCs w:val="23"/>
                <w:lang w:eastAsia="en-US"/>
              </w:rPr>
            </w:pPr>
          </w:p>
        </w:tc>
        <w:tc>
          <w:tcPr>
            <w:tcW w:w="1567" w:type="pct"/>
            <w:vMerge/>
            <w:shd w:val="clear" w:color="auto" w:fill="auto"/>
            <w:vAlign w:val="center"/>
          </w:tcPr>
          <w:p w14:paraId="297BE3EA" w14:textId="77777777" w:rsidR="00E9258F" w:rsidRPr="00205CCB" w:rsidRDefault="00E9258F" w:rsidP="00C006F2">
            <w:pPr>
              <w:suppressAutoHyphens w:val="0"/>
              <w:jc w:val="center"/>
              <w:rPr>
                <w:b/>
                <w:sz w:val="23"/>
                <w:szCs w:val="23"/>
                <w:lang w:eastAsia="en-US"/>
              </w:rPr>
            </w:pPr>
          </w:p>
        </w:tc>
        <w:tc>
          <w:tcPr>
            <w:tcW w:w="497" w:type="pct"/>
            <w:vMerge/>
            <w:shd w:val="clear" w:color="auto" w:fill="auto"/>
            <w:vAlign w:val="center"/>
          </w:tcPr>
          <w:p w14:paraId="10E35B55" w14:textId="77777777" w:rsidR="00E9258F" w:rsidRPr="00205CCB" w:rsidRDefault="00E9258F" w:rsidP="00C006F2">
            <w:pPr>
              <w:suppressAutoHyphens w:val="0"/>
              <w:jc w:val="center"/>
              <w:rPr>
                <w:b/>
                <w:sz w:val="23"/>
                <w:szCs w:val="23"/>
                <w:lang w:eastAsia="en-US"/>
              </w:rPr>
            </w:pPr>
          </w:p>
        </w:tc>
        <w:tc>
          <w:tcPr>
            <w:tcW w:w="645" w:type="pct"/>
            <w:shd w:val="clear" w:color="auto" w:fill="auto"/>
            <w:vAlign w:val="center"/>
          </w:tcPr>
          <w:p w14:paraId="003AC388" w14:textId="6B6A989A" w:rsidR="00E9258F" w:rsidRDefault="00E9258F" w:rsidP="00491E7C">
            <w:pPr>
              <w:suppressAutoHyphens w:val="0"/>
              <w:jc w:val="center"/>
              <w:rPr>
                <w:b/>
                <w:sz w:val="23"/>
                <w:szCs w:val="23"/>
                <w:lang w:eastAsia="en-US"/>
              </w:rPr>
            </w:pPr>
            <w:r w:rsidRPr="00205CCB">
              <w:rPr>
                <w:b/>
                <w:sz w:val="23"/>
                <w:szCs w:val="23"/>
                <w:lang w:eastAsia="en-US"/>
              </w:rPr>
              <w:t>Svars</w:t>
            </w:r>
          </w:p>
          <w:p w14:paraId="7D337EC0" w14:textId="696BE62F" w:rsidR="00E9258F" w:rsidRPr="00205CCB" w:rsidRDefault="00E9258F" w:rsidP="00491E7C">
            <w:pPr>
              <w:jc w:val="center"/>
              <w:rPr>
                <w:b/>
                <w:sz w:val="23"/>
                <w:szCs w:val="23"/>
                <w:lang w:eastAsia="en-US"/>
              </w:rPr>
            </w:pPr>
            <w:r w:rsidRPr="00491E7C">
              <w:rPr>
                <w:i/>
                <w:sz w:val="23"/>
                <w:szCs w:val="23"/>
                <w:lang w:eastAsia="en-US"/>
              </w:rPr>
              <w:t>(ne mazāk kā tehniskajā specifikācijā)</w:t>
            </w:r>
          </w:p>
        </w:tc>
        <w:tc>
          <w:tcPr>
            <w:tcW w:w="745" w:type="pct"/>
            <w:shd w:val="clear" w:color="auto" w:fill="auto"/>
            <w:vAlign w:val="center"/>
          </w:tcPr>
          <w:p w14:paraId="3B9298C4" w14:textId="0A19A6CB" w:rsidR="00E9258F" w:rsidRPr="00205CCB" w:rsidRDefault="00E9258F" w:rsidP="0050025E">
            <w:pPr>
              <w:jc w:val="center"/>
              <w:rPr>
                <w:b/>
                <w:sz w:val="23"/>
                <w:szCs w:val="23"/>
                <w:lang w:eastAsia="en-US"/>
              </w:rPr>
            </w:pPr>
            <w:r>
              <w:rPr>
                <w:b/>
                <w:sz w:val="23"/>
                <w:szCs w:val="23"/>
                <w:lang w:eastAsia="en-US"/>
              </w:rPr>
              <w:t>Piedāvāto preču nosaukumi (zīmoli)</w:t>
            </w:r>
          </w:p>
        </w:tc>
        <w:tc>
          <w:tcPr>
            <w:tcW w:w="745" w:type="pct"/>
            <w:shd w:val="clear" w:color="auto" w:fill="auto"/>
            <w:vAlign w:val="center"/>
          </w:tcPr>
          <w:p w14:paraId="76B1D6C2" w14:textId="1D354BEF" w:rsidR="00E9258F" w:rsidRPr="00205CCB" w:rsidRDefault="00E9258F" w:rsidP="00105866">
            <w:pPr>
              <w:jc w:val="center"/>
              <w:rPr>
                <w:b/>
                <w:sz w:val="23"/>
                <w:szCs w:val="23"/>
                <w:lang w:eastAsia="en-US"/>
              </w:rPr>
            </w:pPr>
            <w:r>
              <w:rPr>
                <w:b/>
                <w:sz w:val="23"/>
                <w:szCs w:val="23"/>
                <w:lang w:eastAsia="en-US"/>
              </w:rPr>
              <w:t>Piedāvāt</w:t>
            </w:r>
            <w:r w:rsidR="00105866">
              <w:rPr>
                <w:b/>
                <w:sz w:val="23"/>
                <w:szCs w:val="23"/>
                <w:lang w:eastAsia="en-US"/>
              </w:rPr>
              <w:t xml:space="preserve">o preču </w:t>
            </w:r>
            <w:r>
              <w:rPr>
                <w:b/>
                <w:sz w:val="23"/>
                <w:szCs w:val="23"/>
                <w:lang w:eastAsia="en-US"/>
              </w:rPr>
              <w:t>ražotāj</w:t>
            </w:r>
            <w:r w:rsidR="00105866">
              <w:rPr>
                <w:b/>
                <w:sz w:val="23"/>
                <w:szCs w:val="23"/>
                <w:lang w:eastAsia="en-US"/>
              </w:rPr>
              <w:t>u</w:t>
            </w:r>
            <w:r>
              <w:rPr>
                <w:b/>
                <w:sz w:val="23"/>
                <w:szCs w:val="23"/>
                <w:lang w:eastAsia="en-US"/>
              </w:rPr>
              <w:t xml:space="preserve"> nosaukum</w:t>
            </w:r>
            <w:r w:rsidR="00105866">
              <w:rPr>
                <w:b/>
                <w:sz w:val="23"/>
                <w:szCs w:val="23"/>
                <w:lang w:eastAsia="en-US"/>
              </w:rPr>
              <w:t>i</w:t>
            </w:r>
            <w:r>
              <w:rPr>
                <w:b/>
                <w:sz w:val="23"/>
                <w:szCs w:val="23"/>
                <w:lang w:eastAsia="en-US"/>
              </w:rPr>
              <w:t xml:space="preserve"> un  izcelsmes valst</w:t>
            </w:r>
            <w:r w:rsidR="00105866">
              <w:rPr>
                <w:b/>
                <w:sz w:val="23"/>
                <w:szCs w:val="23"/>
                <w:lang w:eastAsia="en-US"/>
              </w:rPr>
              <w:t>is</w:t>
            </w:r>
          </w:p>
        </w:tc>
        <w:tc>
          <w:tcPr>
            <w:tcW w:w="533" w:type="pct"/>
            <w:vAlign w:val="center"/>
          </w:tcPr>
          <w:p w14:paraId="41AE6786" w14:textId="249DDD47" w:rsidR="00E9258F" w:rsidRDefault="00E9258F" w:rsidP="0050025E">
            <w:pPr>
              <w:jc w:val="center"/>
              <w:rPr>
                <w:b/>
                <w:sz w:val="23"/>
                <w:szCs w:val="23"/>
                <w:lang w:eastAsia="en-US"/>
              </w:rPr>
            </w:pPr>
            <w:r>
              <w:rPr>
                <w:b/>
                <w:sz w:val="23"/>
                <w:szCs w:val="23"/>
                <w:lang w:eastAsia="en-US"/>
              </w:rPr>
              <w:t>Piedāvāto preču īss apraksts</w:t>
            </w:r>
          </w:p>
        </w:tc>
      </w:tr>
      <w:tr w:rsidR="00E9258F" w:rsidRPr="00205CCB" w14:paraId="2C9E5C81" w14:textId="5AC658B1" w:rsidTr="009C7624">
        <w:trPr>
          <w:trHeight w:val="397"/>
        </w:trPr>
        <w:tc>
          <w:tcPr>
            <w:tcW w:w="268" w:type="pct"/>
            <w:shd w:val="clear" w:color="auto" w:fill="auto"/>
          </w:tcPr>
          <w:p w14:paraId="65F31519" w14:textId="77777777" w:rsidR="00E9258F" w:rsidRPr="00205CCB" w:rsidRDefault="00E9258F" w:rsidP="00491E7C">
            <w:pPr>
              <w:suppressAutoHyphens w:val="0"/>
              <w:jc w:val="both"/>
              <w:rPr>
                <w:sz w:val="23"/>
                <w:szCs w:val="23"/>
                <w:lang w:eastAsia="en-US"/>
              </w:rPr>
            </w:pPr>
            <w:r w:rsidRPr="00205CCB">
              <w:rPr>
                <w:sz w:val="23"/>
                <w:szCs w:val="23"/>
                <w:lang w:eastAsia="en-US"/>
              </w:rPr>
              <w:t>1.</w:t>
            </w:r>
          </w:p>
        </w:tc>
        <w:tc>
          <w:tcPr>
            <w:tcW w:w="1567" w:type="pct"/>
            <w:shd w:val="clear" w:color="auto" w:fill="auto"/>
          </w:tcPr>
          <w:p w14:paraId="397D4B01" w14:textId="77777777" w:rsidR="00E9258F" w:rsidRPr="00205CCB" w:rsidRDefault="00E9258F" w:rsidP="00491E7C">
            <w:pPr>
              <w:suppressAutoHyphens w:val="0"/>
              <w:jc w:val="both"/>
              <w:rPr>
                <w:sz w:val="23"/>
                <w:szCs w:val="23"/>
                <w:lang w:eastAsia="en-US"/>
              </w:rPr>
            </w:pPr>
            <w:r w:rsidRPr="00205CCB">
              <w:rPr>
                <w:sz w:val="23"/>
                <w:szCs w:val="23"/>
                <w:lang w:eastAsia="en-US"/>
              </w:rPr>
              <w:t>Konfekšu komplekts (iesaiņots), tajā skaitā:</w:t>
            </w:r>
          </w:p>
        </w:tc>
        <w:tc>
          <w:tcPr>
            <w:tcW w:w="497" w:type="pct"/>
            <w:shd w:val="clear" w:color="auto" w:fill="auto"/>
            <w:vAlign w:val="center"/>
          </w:tcPr>
          <w:p w14:paraId="16B346EC" w14:textId="77777777" w:rsidR="00E9258F" w:rsidRPr="00205CCB" w:rsidRDefault="00E9258F" w:rsidP="000D28FA">
            <w:pPr>
              <w:suppressAutoHyphens w:val="0"/>
              <w:jc w:val="center"/>
              <w:rPr>
                <w:sz w:val="23"/>
                <w:szCs w:val="23"/>
                <w:lang w:eastAsia="en-US"/>
              </w:rPr>
            </w:pPr>
            <w:r w:rsidRPr="00205CCB">
              <w:rPr>
                <w:sz w:val="23"/>
                <w:szCs w:val="23"/>
                <w:lang w:eastAsia="en-US"/>
              </w:rPr>
              <w:t>gr</w:t>
            </w:r>
          </w:p>
        </w:tc>
        <w:tc>
          <w:tcPr>
            <w:tcW w:w="645" w:type="pct"/>
            <w:shd w:val="clear" w:color="auto" w:fill="auto"/>
            <w:vAlign w:val="center"/>
          </w:tcPr>
          <w:p w14:paraId="76B4923D" w14:textId="73C5A43E" w:rsidR="00E9258F" w:rsidRPr="00205CCB" w:rsidRDefault="00E9258F" w:rsidP="000D28FA">
            <w:pPr>
              <w:suppressAutoHyphens w:val="0"/>
              <w:jc w:val="center"/>
              <w:rPr>
                <w:sz w:val="23"/>
                <w:szCs w:val="23"/>
                <w:lang w:eastAsia="en-US"/>
              </w:rPr>
            </w:pPr>
          </w:p>
        </w:tc>
        <w:tc>
          <w:tcPr>
            <w:tcW w:w="745" w:type="pct"/>
            <w:shd w:val="clear" w:color="auto" w:fill="auto"/>
          </w:tcPr>
          <w:p w14:paraId="085B2B72"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51A5A65D" w14:textId="77777777" w:rsidR="00E9258F" w:rsidRPr="00205CCB" w:rsidRDefault="00E9258F" w:rsidP="006D5019">
            <w:pPr>
              <w:suppressAutoHyphens w:val="0"/>
              <w:jc w:val="center"/>
              <w:rPr>
                <w:sz w:val="23"/>
                <w:szCs w:val="23"/>
                <w:lang w:eastAsia="en-US"/>
              </w:rPr>
            </w:pPr>
          </w:p>
        </w:tc>
        <w:tc>
          <w:tcPr>
            <w:tcW w:w="533" w:type="pct"/>
          </w:tcPr>
          <w:p w14:paraId="0645766A" w14:textId="77777777" w:rsidR="00E9258F" w:rsidRPr="00205CCB" w:rsidRDefault="00E9258F" w:rsidP="006D5019">
            <w:pPr>
              <w:suppressAutoHyphens w:val="0"/>
              <w:jc w:val="center"/>
              <w:rPr>
                <w:sz w:val="23"/>
                <w:szCs w:val="23"/>
                <w:lang w:eastAsia="en-US"/>
              </w:rPr>
            </w:pPr>
          </w:p>
        </w:tc>
      </w:tr>
      <w:tr w:rsidR="00E9258F" w:rsidRPr="00205CCB" w14:paraId="50D65608" w14:textId="31DC7A81" w:rsidTr="009C7624">
        <w:tc>
          <w:tcPr>
            <w:tcW w:w="268" w:type="pct"/>
            <w:shd w:val="clear" w:color="auto" w:fill="auto"/>
          </w:tcPr>
          <w:p w14:paraId="524F7B28" w14:textId="77777777" w:rsidR="00E9258F" w:rsidRPr="00205CCB" w:rsidRDefault="00E9258F" w:rsidP="00491E7C">
            <w:pPr>
              <w:suppressAutoHyphens w:val="0"/>
              <w:jc w:val="both"/>
              <w:rPr>
                <w:sz w:val="23"/>
                <w:szCs w:val="23"/>
                <w:lang w:eastAsia="en-US"/>
              </w:rPr>
            </w:pPr>
            <w:r w:rsidRPr="00205CCB">
              <w:rPr>
                <w:sz w:val="23"/>
                <w:szCs w:val="23"/>
                <w:lang w:eastAsia="en-US"/>
              </w:rPr>
              <w:t>1.1.</w:t>
            </w:r>
          </w:p>
        </w:tc>
        <w:tc>
          <w:tcPr>
            <w:tcW w:w="1567" w:type="pct"/>
            <w:shd w:val="clear" w:color="auto" w:fill="auto"/>
          </w:tcPr>
          <w:p w14:paraId="4E349382" w14:textId="77777777" w:rsidR="00E9258F" w:rsidRPr="00205CCB" w:rsidRDefault="00E9258F" w:rsidP="00491E7C">
            <w:pPr>
              <w:suppressAutoHyphens w:val="0"/>
              <w:jc w:val="both"/>
              <w:rPr>
                <w:sz w:val="23"/>
                <w:szCs w:val="23"/>
                <w:lang w:eastAsia="en-US"/>
              </w:rPr>
            </w:pPr>
            <w:r w:rsidRPr="00205CCB">
              <w:rPr>
                <w:sz w:val="23"/>
                <w:szCs w:val="23"/>
                <w:lang w:eastAsia="en-US"/>
              </w:rPr>
              <w:t>ne mazāk kā 5 (piecu) veidu šokolādes konfektes</w:t>
            </w:r>
          </w:p>
        </w:tc>
        <w:tc>
          <w:tcPr>
            <w:tcW w:w="497" w:type="pct"/>
            <w:shd w:val="clear" w:color="auto" w:fill="auto"/>
            <w:vAlign w:val="center"/>
          </w:tcPr>
          <w:p w14:paraId="520BC43B" w14:textId="77777777" w:rsidR="00E9258F" w:rsidRPr="00205CCB" w:rsidRDefault="00E9258F" w:rsidP="000D28FA">
            <w:pPr>
              <w:suppressAutoHyphens w:val="0"/>
              <w:jc w:val="center"/>
              <w:rPr>
                <w:sz w:val="23"/>
                <w:szCs w:val="23"/>
                <w:lang w:eastAsia="en-US"/>
              </w:rPr>
            </w:pPr>
            <w:r w:rsidRPr="00205CCB">
              <w:rPr>
                <w:sz w:val="23"/>
                <w:szCs w:val="23"/>
                <w:lang w:eastAsia="en-US"/>
              </w:rPr>
              <w:t>gr</w:t>
            </w:r>
          </w:p>
        </w:tc>
        <w:tc>
          <w:tcPr>
            <w:tcW w:w="645" w:type="pct"/>
            <w:shd w:val="clear" w:color="auto" w:fill="auto"/>
            <w:vAlign w:val="center"/>
          </w:tcPr>
          <w:p w14:paraId="2873FBC1" w14:textId="70784FCF" w:rsidR="00E9258F" w:rsidRPr="00205CCB" w:rsidRDefault="00E9258F" w:rsidP="000D28FA">
            <w:pPr>
              <w:suppressAutoHyphens w:val="0"/>
              <w:jc w:val="center"/>
              <w:rPr>
                <w:sz w:val="23"/>
                <w:szCs w:val="23"/>
                <w:lang w:eastAsia="en-US"/>
              </w:rPr>
            </w:pPr>
          </w:p>
        </w:tc>
        <w:tc>
          <w:tcPr>
            <w:tcW w:w="745" w:type="pct"/>
            <w:shd w:val="clear" w:color="auto" w:fill="auto"/>
          </w:tcPr>
          <w:p w14:paraId="048DD94F"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3583F394" w14:textId="77777777" w:rsidR="00E9258F" w:rsidRPr="00205CCB" w:rsidRDefault="00E9258F" w:rsidP="006D5019">
            <w:pPr>
              <w:suppressAutoHyphens w:val="0"/>
              <w:jc w:val="center"/>
              <w:rPr>
                <w:sz w:val="23"/>
                <w:szCs w:val="23"/>
                <w:lang w:eastAsia="en-US"/>
              </w:rPr>
            </w:pPr>
          </w:p>
        </w:tc>
        <w:tc>
          <w:tcPr>
            <w:tcW w:w="533" w:type="pct"/>
          </w:tcPr>
          <w:p w14:paraId="725470F7" w14:textId="77777777" w:rsidR="00E9258F" w:rsidRPr="00205CCB" w:rsidRDefault="00E9258F" w:rsidP="006D5019">
            <w:pPr>
              <w:suppressAutoHyphens w:val="0"/>
              <w:jc w:val="center"/>
              <w:rPr>
                <w:sz w:val="23"/>
                <w:szCs w:val="23"/>
                <w:lang w:eastAsia="en-US"/>
              </w:rPr>
            </w:pPr>
          </w:p>
        </w:tc>
      </w:tr>
      <w:tr w:rsidR="00E9258F" w:rsidRPr="00205CCB" w14:paraId="649450CB" w14:textId="2C7EA639" w:rsidTr="009C7624">
        <w:tc>
          <w:tcPr>
            <w:tcW w:w="268" w:type="pct"/>
            <w:shd w:val="clear" w:color="auto" w:fill="auto"/>
          </w:tcPr>
          <w:p w14:paraId="49AF62CC" w14:textId="77777777" w:rsidR="00E9258F" w:rsidRPr="00205CCB" w:rsidRDefault="00E9258F" w:rsidP="00491E7C">
            <w:pPr>
              <w:suppressAutoHyphens w:val="0"/>
              <w:jc w:val="both"/>
              <w:rPr>
                <w:sz w:val="23"/>
                <w:szCs w:val="23"/>
                <w:lang w:eastAsia="en-US"/>
              </w:rPr>
            </w:pPr>
            <w:r w:rsidRPr="00205CCB">
              <w:rPr>
                <w:sz w:val="23"/>
                <w:szCs w:val="23"/>
                <w:lang w:eastAsia="en-US"/>
              </w:rPr>
              <w:t>1.2.</w:t>
            </w:r>
          </w:p>
        </w:tc>
        <w:tc>
          <w:tcPr>
            <w:tcW w:w="1567" w:type="pct"/>
            <w:shd w:val="clear" w:color="auto" w:fill="auto"/>
          </w:tcPr>
          <w:p w14:paraId="686E098B" w14:textId="77777777" w:rsidR="00E9258F" w:rsidRPr="00205CCB" w:rsidRDefault="00E9258F" w:rsidP="00491E7C">
            <w:pPr>
              <w:suppressAutoHyphens w:val="0"/>
              <w:jc w:val="both"/>
              <w:rPr>
                <w:sz w:val="23"/>
                <w:szCs w:val="23"/>
                <w:lang w:eastAsia="en-US"/>
              </w:rPr>
            </w:pPr>
            <w:r w:rsidRPr="00205CCB">
              <w:rPr>
                <w:sz w:val="23"/>
                <w:szCs w:val="23"/>
                <w:lang w:eastAsia="en-US"/>
              </w:rPr>
              <w:t>ne mazāk kā 4 (četru) veidu karameles</w:t>
            </w:r>
          </w:p>
        </w:tc>
        <w:tc>
          <w:tcPr>
            <w:tcW w:w="497" w:type="pct"/>
            <w:shd w:val="clear" w:color="auto" w:fill="auto"/>
            <w:vAlign w:val="center"/>
          </w:tcPr>
          <w:p w14:paraId="607106BD" w14:textId="77777777" w:rsidR="00E9258F" w:rsidRPr="00205CCB" w:rsidRDefault="00E9258F" w:rsidP="000D28FA">
            <w:pPr>
              <w:suppressAutoHyphens w:val="0"/>
              <w:jc w:val="center"/>
              <w:rPr>
                <w:sz w:val="23"/>
                <w:szCs w:val="23"/>
                <w:lang w:eastAsia="en-US"/>
              </w:rPr>
            </w:pPr>
            <w:r w:rsidRPr="00205CCB">
              <w:rPr>
                <w:sz w:val="23"/>
                <w:szCs w:val="23"/>
                <w:lang w:eastAsia="en-US"/>
              </w:rPr>
              <w:t>gr</w:t>
            </w:r>
          </w:p>
        </w:tc>
        <w:tc>
          <w:tcPr>
            <w:tcW w:w="645" w:type="pct"/>
            <w:shd w:val="clear" w:color="auto" w:fill="auto"/>
            <w:vAlign w:val="center"/>
          </w:tcPr>
          <w:p w14:paraId="6B1C7A6B" w14:textId="78036B69" w:rsidR="00E9258F" w:rsidRPr="00205CCB" w:rsidRDefault="00E9258F" w:rsidP="000D28FA">
            <w:pPr>
              <w:suppressAutoHyphens w:val="0"/>
              <w:jc w:val="center"/>
              <w:rPr>
                <w:sz w:val="23"/>
                <w:szCs w:val="23"/>
                <w:lang w:eastAsia="en-US"/>
              </w:rPr>
            </w:pPr>
          </w:p>
        </w:tc>
        <w:tc>
          <w:tcPr>
            <w:tcW w:w="745" w:type="pct"/>
            <w:shd w:val="clear" w:color="auto" w:fill="auto"/>
          </w:tcPr>
          <w:p w14:paraId="3E913B14"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6604C0C8" w14:textId="77777777" w:rsidR="00E9258F" w:rsidRPr="00205CCB" w:rsidRDefault="00E9258F" w:rsidP="006D5019">
            <w:pPr>
              <w:suppressAutoHyphens w:val="0"/>
              <w:jc w:val="center"/>
              <w:rPr>
                <w:sz w:val="23"/>
                <w:szCs w:val="23"/>
                <w:lang w:eastAsia="en-US"/>
              </w:rPr>
            </w:pPr>
          </w:p>
        </w:tc>
        <w:tc>
          <w:tcPr>
            <w:tcW w:w="533" w:type="pct"/>
          </w:tcPr>
          <w:p w14:paraId="11BBA12A" w14:textId="77777777" w:rsidR="00E9258F" w:rsidRPr="00205CCB" w:rsidRDefault="00E9258F" w:rsidP="006D5019">
            <w:pPr>
              <w:suppressAutoHyphens w:val="0"/>
              <w:jc w:val="center"/>
              <w:rPr>
                <w:sz w:val="23"/>
                <w:szCs w:val="23"/>
                <w:lang w:eastAsia="en-US"/>
              </w:rPr>
            </w:pPr>
          </w:p>
        </w:tc>
      </w:tr>
      <w:tr w:rsidR="00E9258F" w:rsidRPr="00205CCB" w14:paraId="385214CD" w14:textId="66229488" w:rsidTr="009C7624">
        <w:tc>
          <w:tcPr>
            <w:tcW w:w="268" w:type="pct"/>
            <w:shd w:val="clear" w:color="auto" w:fill="auto"/>
          </w:tcPr>
          <w:p w14:paraId="28EC767B" w14:textId="77777777" w:rsidR="00E9258F" w:rsidRPr="00205CCB" w:rsidRDefault="00E9258F" w:rsidP="00491E7C">
            <w:pPr>
              <w:suppressAutoHyphens w:val="0"/>
              <w:jc w:val="both"/>
              <w:rPr>
                <w:sz w:val="23"/>
                <w:szCs w:val="23"/>
                <w:lang w:eastAsia="en-US"/>
              </w:rPr>
            </w:pPr>
            <w:r w:rsidRPr="00205CCB">
              <w:rPr>
                <w:sz w:val="23"/>
                <w:szCs w:val="23"/>
                <w:lang w:eastAsia="en-US"/>
              </w:rPr>
              <w:t>1.3.</w:t>
            </w:r>
          </w:p>
        </w:tc>
        <w:tc>
          <w:tcPr>
            <w:tcW w:w="1567" w:type="pct"/>
            <w:shd w:val="clear" w:color="auto" w:fill="auto"/>
          </w:tcPr>
          <w:p w14:paraId="128A1465" w14:textId="77777777" w:rsidR="00E9258F" w:rsidRPr="00205CCB" w:rsidRDefault="00E9258F" w:rsidP="00491E7C">
            <w:pPr>
              <w:suppressAutoHyphens w:val="0"/>
              <w:jc w:val="both"/>
              <w:rPr>
                <w:sz w:val="23"/>
                <w:szCs w:val="23"/>
                <w:lang w:eastAsia="en-US"/>
              </w:rPr>
            </w:pPr>
            <w:r w:rsidRPr="00205CCB">
              <w:rPr>
                <w:sz w:val="23"/>
                <w:szCs w:val="23"/>
                <w:lang w:eastAsia="en-US"/>
              </w:rPr>
              <w:t>ne mazāk kā 3 (trīs) veidu vafeļu konfektes</w:t>
            </w:r>
          </w:p>
        </w:tc>
        <w:tc>
          <w:tcPr>
            <w:tcW w:w="497" w:type="pct"/>
            <w:shd w:val="clear" w:color="auto" w:fill="auto"/>
            <w:vAlign w:val="center"/>
          </w:tcPr>
          <w:p w14:paraId="563D13A6" w14:textId="77777777" w:rsidR="00E9258F" w:rsidRPr="00205CCB" w:rsidRDefault="00E9258F" w:rsidP="000D28FA">
            <w:pPr>
              <w:suppressAutoHyphens w:val="0"/>
              <w:jc w:val="center"/>
              <w:rPr>
                <w:sz w:val="23"/>
                <w:szCs w:val="23"/>
                <w:lang w:eastAsia="en-US"/>
              </w:rPr>
            </w:pPr>
            <w:r w:rsidRPr="00205CCB">
              <w:rPr>
                <w:sz w:val="23"/>
                <w:szCs w:val="23"/>
                <w:lang w:eastAsia="en-US"/>
              </w:rPr>
              <w:t>gr</w:t>
            </w:r>
          </w:p>
        </w:tc>
        <w:tc>
          <w:tcPr>
            <w:tcW w:w="645" w:type="pct"/>
            <w:shd w:val="clear" w:color="auto" w:fill="auto"/>
            <w:vAlign w:val="center"/>
          </w:tcPr>
          <w:p w14:paraId="0027A08C" w14:textId="363C8C10" w:rsidR="00E9258F" w:rsidRPr="00205CCB" w:rsidRDefault="00E9258F" w:rsidP="000D28FA">
            <w:pPr>
              <w:suppressAutoHyphens w:val="0"/>
              <w:jc w:val="center"/>
              <w:rPr>
                <w:sz w:val="23"/>
                <w:szCs w:val="23"/>
                <w:lang w:eastAsia="en-US"/>
              </w:rPr>
            </w:pPr>
          </w:p>
        </w:tc>
        <w:tc>
          <w:tcPr>
            <w:tcW w:w="745" w:type="pct"/>
            <w:shd w:val="clear" w:color="auto" w:fill="auto"/>
          </w:tcPr>
          <w:p w14:paraId="0B46DB27"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3A855473" w14:textId="77777777" w:rsidR="00E9258F" w:rsidRPr="00205CCB" w:rsidRDefault="00E9258F" w:rsidP="006D5019">
            <w:pPr>
              <w:suppressAutoHyphens w:val="0"/>
              <w:jc w:val="center"/>
              <w:rPr>
                <w:sz w:val="23"/>
                <w:szCs w:val="23"/>
                <w:lang w:eastAsia="en-US"/>
              </w:rPr>
            </w:pPr>
          </w:p>
        </w:tc>
        <w:tc>
          <w:tcPr>
            <w:tcW w:w="533" w:type="pct"/>
          </w:tcPr>
          <w:p w14:paraId="57A92229" w14:textId="77777777" w:rsidR="00E9258F" w:rsidRPr="00205CCB" w:rsidRDefault="00E9258F" w:rsidP="006D5019">
            <w:pPr>
              <w:suppressAutoHyphens w:val="0"/>
              <w:jc w:val="center"/>
              <w:rPr>
                <w:sz w:val="23"/>
                <w:szCs w:val="23"/>
                <w:lang w:eastAsia="en-US"/>
              </w:rPr>
            </w:pPr>
          </w:p>
        </w:tc>
      </w:tr>
      <w:tr w:rsidR="00E9258F" w:rsidRPr="00205CCB" w14:paraId="36101B18" w14:textId="0E90694C" w:rsidTr="009C7624">
        <w:tc>
          <w:tcPr>
            <w:tcW w:w="268" w:type="pct"/>
            <w:shd w:val="clear" w:color="auto" w:fill="auto"/>
          </w:tcPr>
          <w:p w14:paraId="3FF4D614" w14:textId="77777777" w:rsidR="00E9258F" w:rsidRPr="00205CCB" w:rsidRDefault="00E9258F" w:rsidP="00491E7C">
            <w:pPr>
              <w:suppressAutoHyphens w:val="0"/>
              <w:jc w:val="both"/>
              <w:rPr>
                <w:sz w:val="23"/>
                <w:szCs w:val="23"/>
                <w:lang w:eastAsia="en-US"/>
              </w:rPr>
            </w:pPr>
            <w:r w:rsidRPr="00205CCB">
              <w:rPr>
                <w:sz w:val="23"/>
                <w:szCs w:val="23"/>
                <w:lang w:eastAsia="en-US"/>
              </w:rPr>
              <w:t>1.4.</w:t>
            </w:r>
          </w:p>
        </w:tc>
        <w:tc>
          <w:tcPr>
            <w:tcW w:w="1567" w:type="pct"/>
            <w:shd w:val="clear" w:color="auto" w:fill="auto"/>
          </w:tcPr>
          <w:p w14:paraId="2EC5911D" w14:textId="346DBB23" w:rsidR="00E9258F" w:rsidRPr="00205CCB" w:rsidRDefault="00E9258F" w:rsidP="00491E7C">
            <w:pPr>
              <w:suppressAutoHyphens w:val="0"/>
              <w:jc w:val="both"/>
              <w:rPr>
                <w:sz w:val="23"/>
                <w:szCs w:val="23"/>
                <w:lang w:eastAsia="en-US"/>
              </w:rPr>
            </w:pPr>
            <w:r>
              <w:rPr>
                <w:sz w:val="23"/>
                <w:szCs w:val="23"/>
                <w:lang w:eastAsia="en-US"/>
              </w:rPr>
              <w:t>D</w:t>
            </w:r>
            <w:r w:rsidRPr="00205CCB">
              <w:rPr>
                <w:sz w:val="23"/>
                <w:szCs w:val="23"/>
                <w:lang w:eastAsia="en-US"/>
              </w:rPr>
              <w:t>ažādas mazās šokolādītes</w:t>
            </w:r>
            <w:r w:rsidR="0020076E">
              <w:rPr>
                <w:sz w:val="23"/>
                <w:szCs w:val="23"/>
                <w:lang w:eastAsia="en-US"/>
              </w:rPr>
              <w:t>,</w:t>
            </w:r>
            <w:r w:rsidR="0020076E">
              <w:rPr>
                <w:sz w:val="22"/>
                <w:szCs w:val="22"/>
                <w:lang w:eastAsia="en-US"/>
              </w:rPr>
              <w:t xml:space="preserve"> svars 100 gr.</w:t>
            </w:r>
          </w:p>
        </w:tc>
        <w:tc>
          <w:tcPr>
            <w:tcW w:w="497" w:type="pct"/>
            <w:shd w:val="clear" w:color="auto" w:fill="auto"/>
          </w:tcPr>
          <w:p w14:paraId="6C5CC2D3" w14:textId="77777777" w:rsidR="00E9258F" w:rsidRPr="00205CCB" w:rsidRDefault="00E9258F" w:rsidP="000D28FA">
            <w:pPr>
              <w:suppressAutoHyphens w:val="0"/>
              <w:jc w:val="center"/>
              <w:rPr>
                <w:sz w:val="23"/>
                <w:szCs w:val="23"/>
                <w:lang w:eastAsia="en-US"/>
              </w:rPr>
            </w:pPr>
            <w:r w:rsidRPr="00205CCB">
              <w:rPr>
                <w:sz w:val="23"/>
                <w:szCs w:val="23"/>
                <w:lang w:eastAsia="en-US"/>
              </w:rPr>
              <w:t>gab.</w:t>
            </w:r>
          </w:p>
        </w:tc>
        <w:tc>
          <w:tcPr>
            <w:tcW w:w="645" w:type="pct"/>
            <w:shd w:val="clear" w:color="auto" w:fill="auto"/>
          </w:tcPr>
          <w:p w14:paraId="3DAB08D2" w14:textId="77777777" w:rsidR="00E9258F" w:rsidRPr="00205CCB" w:rsidRDefault="00E9258F" w:rsidP="000D28FA">
            <w:pPr>
              <w:suppressAutoHyphens w:val="0"/>
              <w:jc w:val="center"/>
              <w:rPr>
                <w:sz w:val="23"/>
                <w:szCs w:val="23"/>
                <w:lang w:eastAsia="en-US"/>
              </w:rPr>
            </w:pPr>
            <w:r w:rsidRPr="00205CCB">
              <w:rPr>
                <w:sz w:val="23"/>
                <w:szCs w:val="23"/>
                <w:lang w:eastAsia="en-US"/>
              </w:rPr>
              <w:t>2</w:t>
            </w:r>
          </w:p>
        </w:tc>
        <w:tc>
          <w:tcPr>
            <w:tcW w:w="745" w:type="pct"/>
            <w:shd w:val="clear" w:color="auto" w:fill="auto"/>
          </w:tcPr>
          <w:p w14:paraId="657E36FB"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280B0BEA" w14:textId="77777777" w:rsidR="00E9258F" w:rsidRPr="00205CCB" w:rsidRDefault="00E9258F" w:rsidP="006D5019">
            <w:pPr>
              <w:suppressAutoHyphens w:val="0"/>
              <w:jc w:val="center"/>
              <w:rPr>
                <w:sz w:val="23"/>
                <w:szCs w:val="23"/>
                <w:lang w:eastAsia="en-US"/>
              </w:rPr>
            </w:pPr>
          </w:p>
        </w:tc>
        <w:tc>
          <w:tcPr>
            <w:tcW w:w="533" w:type="pct"/>
          </w:tcPr>
          <w:p w14:paraId="55243963" w14:textId="77777777" w:rsidR="00E9258F" w:rsidRPr="00205CCB" w:rsidRDefault="00E9258F" w:rsidP="006D5019">
            <w:pPr>
              <w:suppressAutoHyphens w:val="0"/>
              <w:jc w:val="center"/>
              <w:rPr>
                <w:sz w:val="23"/>
                <w:szCs w:val="23"/>
                <w:lang w:eastAsia="en-US"/>
              </w:rPr>
            </w:pPr>
          </w:p>
        </w:tc>
      </w:tr>
      <w:tr w:rsidR="00E9258F" w:rsidRPr="00205CCB" w14:paraId="2A28C258" w14:textId="69BA6E51" w:rsidTr="009C7624">
        <w:tc>
          <w:tcPr>
            <w:tcW w:w="268" w:type="pct"/>
            <w:shd w:val="clear" w:color="auto" w:fill="auto"/>
          </w:tcPr>
          <w:p w14:paraId="22EC2E61" w14:textId="77777777" w:rsidR="00E9258F" w:rsidRPr="00205CCB" w:rsidRDefault="00E9258F" w:rsidP="00491E7C">
            <w:pPr>
              <w:suppressAutoHyphens w:val="0"/>
              <w:jc w:val="both"/>
              <w:rPr>
                <w:sz w:val="23"/>
                <w:szCs w:val="23"/>
                <w:lang w:eastAsia="en-US"/>
              </w:rPr>
            </w:pPr>
            <w:r w:rsidRPr="00205CCB">
              <w:rPr>
                <w:sz w:val="23"/>
                <w:szCs w:val="23"/>
                <w:lang w:eastAsia="en-US"/>
              </w:rPr>
              <w:t>1.5.</w:t>
            </w:r>
          </w:p>
        </w:tc>
        <w:tc>
          <w:tcPr>
            <w:tcW w:w="1567" w:type="pct"/>
            <w:shd w:val="clear" w:color="auto" w:fill="auto"/>
          </w:tcPr>
          <w:p w14:paraId="59BBFDBA" w14:textId="7B89D0A8" w:rsidR="00E9258F" w:rsidRPr="00205CCB" w:rsidRDefault="0020076E" w:rsidP="00491E7C">
            <w:pPr>
              <w:suppressAutoHyphens w:val="0"/>
              <w:jc w:val="both"/>
              <w:rPr>
                <w:sz w:val="23"/>
                <w:szCs w:val="23"/>
                <w:lang w:eastAsia="en-US"/>
              </w:rPr>
            </w:pPr>
            <w:r w:rsidRPr="0020076E">
              <w:rPr>
                <w:sz w:val="23"/>
                <w:szCs w:val="23"/>
                <w:lang w:eastAsia="en-US"/>
              </w:rPr>
              <w:t>Šokolādes ola, svars 35gr</w:t>
            </w:r>
          </w:p>
        </w:tc>
        <w:tc>
          <w:tcPr>
            <w:tcW w:w="497" w:type="pct"/>
            <w:shd w:val="clear" w:color="auto" w:fill="auto"/>
          </w:tcPr>
          <w:p w14:paraId="1C01B525" w14:textId="77777777" w:rsidR="00E9258F" w:rsidRPr="00205CCB" w:rsidRDefault="00E9258F" w:rsidP="000D28FA">
            <w:pPr>
              <w:suppressAutoHyphens w:val="0"/>
              <w:jc w:val="center"/>
              <w:rPr>
                <w:sz w:val="23"/>
                <w:szCs w:val="23"/>
                <w:lang w:eastAsia="en-US"/>
              </w:rPr>
            </w:pPr>
            <w:r w:rsidRPr="00205CCB">
              <w:rPr>
                <w:sz w:val="23"/>
                <w:szCs w:val="23"/>
                <w:lang w:eastAsia="en-US"/>
              </w:rPr>
              <w:t>gab.</w:t>
            </w:r>
          </w:p>
        </w:tc>
        <w:tc>
          <w:tcPr>
            <w:tcW w:w="645" w:type="pct"/>
            <w:shd w:val="clear" w:color="auto" w:fill="auto"/>
          </w:tcPr>
          <w:p w14:paraId="088F077D" w14:textId="77777777" w:rsidR="00E9258F" w:rsidRPr="00205CCB" w:rsidRDefault="00E9258F" w:rsidP="000D28FA">
            <w:pPr>
              <w:suppressAutoHyphens w:val="0"/>
              <w:jc w:val="center"/>
              <w:rPr>
                <w:sz w:val="23"/>
                <w:szCs w:val="23"/>
                <w:lang w:eastAsia="en-US"/>
              </w:rPr>
            </w:pPr>
            <w:r w:rsidRPr="00205CCB">
              <w:rPr>
                <w:sz w:val="23"/>
                <w:szCs w:val="23"/>
                <w:lang w:eastAsia="en-US"/>
              </w:rPr>
              <w:t>1</w:t>
            </w:r>
          </w:p>
        </w:tc>
        <w:tc>
          <w:tcPr>
            <w:tcW w:w="745" w:type="pct"/>
            <w:shd w:val="clear" w:color="auto" w:fill="auto"/>
          </w:tcPr>
          <w:p w14:paraId="721EFEFA" w14:textId="77777777" w:rsidR="00E9258F" w:rsidRPr="00205CCB" w:rsidRDefault="00E9258F" w:rsidP="006D5019">
            <w:pPr>
              <w:suppressAutoHyphens w:val="0"/>
              <w:jc w:val="center"/>
              <w:rPr>
                <w:sz w:val="23"/>
                <w:szCs w:val="23"/>
                <w:lang w:eastAsia="en-US"/>
              </w:rPr>
            </w:pPr>
          </w:p>
        </w:tc>
        <w:tc>
          <w:tcPr>
            <w:tcW w:w="745" w:type="pct"/>
            <w:shd w:val="clear" w:color="auto" w:fill="auto"/>
          </w:tcPr>
          <w:p w14:paraId="6F380F52" w14:textId="77777777" w:rsidR="00E9258F" w:rsidRPr="00205CCB" w:rsidRDefault="00E9258F" w:rsidP="006D5019">
            <w:pPr>
              <w:suppressAutoHyphens w:val="0"/>
              <w:jc w:val="center"/>
              <w:rPr>
                <w:sz w:val="23"/>
                <w:szCs w:val="23"/>
                <w:lang w:eastAsia="en-US"/>
              </w:rPr>
            </w:pPr>
          </w:p>
        </w:tc>
        <w:tc>
          <w:tcPr>
            <w:tcW w:w="533" w:type="pct"/>
          </w:tcPr>
          <w:p w14:paraId="30271416" w14:textId="77777777" w:rsidR="00E9258F" w:rsidRPr="00205CCB" w:rsidRDefault="00E9258F" w:rsidP="006D5019">
            <w:pPr>
              <w:suppressAutoHyphens w:val="0"/>
              <w:jc w:val="center"/>
              <w:rPr>
                <w:sz w:val="23"/>
                <w:szCs w:val="23"/>
                <w:lang w:eastAsia="en-US"/>
              </w:rPr>
            </w:pPr>
          </w:p>
        </w:tc>
      </w:tr>
      <w:tr w:rsidR="00E9258F" w:rsidRPr="00205CCB" w14:paraId="19A6CF05" w14:textId="663A50BA" w:rsidTr="009C7624">
        <w:tc>
          <w:tcPr>
            <w:tcW w:w="268" w:type="pct"/>
            <w:shd w:val="clear" w:color="auto" w:fill="auto"/>
          </w:tcPr>
          <w:p w14:paraId="78B477D1" w14:textId="77777777" w:rsidR="00E9258F" w:rsidRPr="00205CCB" w:rsidRDefault="00E9258F" w:rsidP="00491E7C">
            <w:pPr>
              <w:suppressAutoHyphens w:val="0"/>
              <w:jc w:val="both"/>
              <w:rPr>
                <w:sz w:val="23"/>
                <w:szCs w:val="23"/>
                <w:lang w:eastAsia="en-US"/>
              </w:rPr>
            </w:pPr>
            <w:r w:rsidRPr="00205CCB">
              <w:rPr>
                <w:sz w:val="23"/>
                <w:szCs w:val="23"/>
                <w:lang w:eastAsia="en-US"/>
              </w:rPr>
              <w:t>2.</w:t>
            </w:r>
          </w:p>
        </w:tc>
        <w:tc>
          <w:tcPr>
            <w:tcW w:w="1567" w:type="pct"/>
            <w:shd w:val="clear" w:color="auto" w:fill="auto"/>
          </w:tcPr>
          <w:p w14:paraId="3E658290" w14:textId="77777777" w:rsidR="00E9258F" w:rsidRPr="00205CCB" w:rsidRDefault="00E9258F" w:rsidP="00491E7C">
            <w:pPr>
              <w:suppressAutoHyphens w:val="0"/>
              <w:jc w:val="both"/>
              <w:rPr>
                <w:sz w:val="23"/>
                <w:szCs w:val="23"/>
                <w:lang w:eastAsia="en-US"/>
              </w:rPr>
            </w:pPr>
            <w:r w:rsidRPr="00205CCB">
              <w:rPr>
                <w:sz w:val="23"/>
                <w:szCs w:val="23"/>
                <w:lang w:eastAsia="en-US"/>
              </w:rPr>
              <w:t>Dāvanu maisiņš (iesaiņojums)</w:t>
            </w:r>
          </w:p>
        </w:tc>
        <w:tc>
          <w:tcPr>
            <w:tcW w:w="497" w:type="pct"/>
            <w:shd w:val="clear" w:color="auto" w:fill="auto"/>
            <w:vAlign w:val="center"/>
          </w:tcPr>
          <w:p w14:paraId="574EAF0B" w14:textId="77777777" w:rsidR="00E9258F" w:rsidRPr="00205CCB" w:rsidRDefault="00E9258F" w:rsidP="000D28FA">
            <w:pPr>
              <w:suppressAutoHyphens w:val="0"/>
              <w:jc w:val="center"/>
              <w:rPr>
                <w:sz w:val="23"/>
                <w:szCs w:val="23"/>
                <w:lang w:eastAsia="en-US"/>
              </w:rPr>
            </w:pPr>
            <w:r w:rsidRPr="00205CCB">
              <w:rPr>
                <w:sz w:val="23"/>
                <w:szCs w:val="23"/>
                <w:lang w:eastAsia="en-US"/>
              </w:rPr>
              <w:t>gab.</w:t>
            </w:r>
          </w:p>
        </w:tc>
        <w:tc>
          <w:tcPr>
            <w:tcW w:w="645" w:type="pct"/>
            <w:shd w:val="clear" w:color="auto" w:fill="auto"/>
            <w:vAlign w:val="center"/>
          </w:tcPr>
          <w:p w14:paraId="009E25F2" w14:textId="77777777" w:rsidR="00E9258F" w:rsidRPr="00205CCB" w:rsidRDefault="00E9258F" w:rsidP="000D28FA">
            <w:pPr>
              <w:suppressAutoHyphens w:val="0"/>
              <w:jc w:val="center"/>
              <w:rPr>
                <w:sz w:val="23"/>
                <w:szCs w:val="23"/>
                <w:lang w:eastAsia="en-US"/>
              </w:rPr>
            </w:pPr>
            <w:r w:rsidRPr="00205CCB">
              <w:rPr>
                <w:sz w:val="23"/>
                <w:szCs w:val="23"/>
                <w:lang w:eastAsia="en-US"/>
              </w:rPr>
              <w:t>1</w:t>
            </w:r>
          </w:p>
        </w:tc>
        <w:tc>
          <w:tcPr>
            <w:tcW w:w="745" w:type="pct"/>
            <w:shd w:val="clear" w:color="auto" w:fill="A6A6A6" w:themeFill="background1" w:themeFillShade="A6"/>
          </w:tcPr>
          <w:p w14:paraId="4E226C6F" w14:textId="77777777" w:rsidR="00E9258F" w:rsidRPr="00205CCB" w:rsidRDefault="00E9258F" w:rsidP="006D5019">
            <w:pPr>
              <w:suppressAutoHyphens w:val="0"/>
              <w:jc w:val="center"/>
              <w:rPr>
                <w:sz w:val="23"/>
                <w:szCs w:val="23"/>
                <w:lang w:eastAsia="en-US"/>
              </w:rPr>
            </w:pPr>
          </w:p>
        </w:tc>
        <w:tc>
          <w:tcPr>
            <w:tcW w:w="745" w:type="pct"/>
            <w:shd w:val="clear" w:color="auto" w:fill="A6A6A6" w:themeFill="background1" w:themeFillShade="A6"/>
          </w:tcPr>
          <w:p w14:paraId="6F799182" w14:textId="77777777" w:rsidR="00E9258F" w:rsidRPr="00205CCB" w:rsidRDefault="00E9258F" w:rsidP="006D5019">
            <w:pPr>
              <w:suppressAutoHyphens w:val="0"/>
              <w:jc w:val="center"/>
              <w:rPr>
                <w:sz w:val="23"/>
                <w:szCs w:val="23"/>
                <w:lang w:eastAsia="en-US"/>
              </w:rPr>
            </w:pPr>
          </w:p>
        </w:tc>
        <w:tc>
          <w:tcPr>
            <w:tcW w:w="533" w:type="pct"/>
            <w:shd w:val="clear" w:color="auto" w:fill="auto"/>
          </w:tcPr>
          <w:p w14:paraId="6637ED5F" w14:textId="77777777" w:rsidR="00E9258F" w:rsidRPr="00205CCB" w:rsidRDefault="00E9258F" w:rsidP="006D5019">
            <w:pPr>
              <w:suppressAutoHyphens w:val="0"/>
              <w:jc w:val="center"/>
              <w:rPr>
                <w:sz w:val="23"/>
                <w:szCs w:val="23"/>
                <w:lang w:eastAsia="en-US"/>
              </w:rPr>
            </w:pPr>
          </w:p>
        </w:tc>
      </w:tr>
    </w:tbl>
    <w:p w14:paraId="24625E0E" w14:textId="77777777" w:rsidR="00B07728" w:rsidRPr="000C108D" w:rsidRDefault="00B07728" w:rsidP="0093398D">
      <w:pPr>
        <w:suppressAutoHyphens w:val="0"/>
        <w:rPr>
          <w:b/>
          <w:sz w:val="23"/>
          <w:szCs w:val="23"/>
        </w:rPr>
      </w:pPr>
    </w:p>
    <w:p w14:paraId="2EC3050B" w14:textId="77777777" w:rsidR="0039679E" w:rsidRPr="000C108D" w:rsidRDefault="0039679E" w:rsidP="008E37BA">
      <w:pPr>
        <w:keepLines/>
        <w:widowControl w:val="0"/>
        <w:suppressAutoHyphens w:val="0"/>
        <w:spacing w:after="120"/>
        <w:ind w:firstLine="352"/>
        <w:jc w:val="both"/>
        <w:rPr>
          <w:sz w:val="23"/>
          <w:szCs w:val="23"/>
          <w:lang w:eastAsia="en-US"/>
        </w:rPr>
      </w:pPr>
      <w:r w:rsidRPr="000C108D">
        <w:rPr>
          <w:sz w:val="23"/>
          <w:szCs w:val="23"/>
          <w:lang w:eastAsia="en-US"/>
        </w:rPr>
        <w:t>Mēs apliecinām, ka:</w:t>
      </w:r>
    </w:p>
    <w:p w14:paraId="0AA555DC" w14:textId="77777777" w:rsidR="0039679E" w:rsidRPr="000C108D"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Nekādā veidā neesam ieinteresēti nevienā citā piedāvājumā, kas iesniegts šajā iepirkumā;</w:t>
      </w:r>
    </w:p>
    <w:p w14:paraId="30E5D942" w14:textId="77777777" w:rsidR="000B2017" w:rsidRPr="000C108D"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Nav tādu apstākļu, kuri liegtu mums piedalīties iepirkumā un izpildīt tehniskajās specifikācijās norādītās prasības.</w:t>
      </w:r>
    </w:p>
    <w:p w14:paraId="652F9427" w14:textId="2088C2DD" w:rsidR="00B07728" w:rsidRPr="000C108D"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7027"/>
        <w:gridCol w:w="7249"/>
      </w:tblGrid>
      <w:tr w:rsidR="00013BB3" w:rsidRPr="0051421D" w14:paraId="4E2BC536" w14:textId="77777777" w:rsidTr="00013BB3">
        <w:trPr>
          <w:trHeight w:val="278"/>
        </w:trPr>
        <w:tc>
          <w:tcPr>
            <w:tcW w:w="2461" w:type="pct"/>
            <w:tcBorders>
              <w:top w:val="single" w:sz="4" w:space="0" w:color="000000"/>
              <w:left w:val="single" w:sz="4" w:space="0" w:color="000000"/>
              <w:bottom w:val="single" w:sz="4" w:space="0" w:color="000000"/>
            </w:tcBorders>
          </w:tcPr>
          <w:p w14:paraId="730F0002"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218032DB" w14:textId="77777777" w:rsidR="00013BB3" w:rsidRPr="0051421D" w:rsidRDefault="00013BB3" w:rsidP="00C006F2">
            <w:pPr>
              <w:keepLines/>
              <w:widowControl w:val="0"/>
              <w:ind w:left="425"/>
              <w:jc w:val="both"/>
              <w:rPr>
                <w:sz w:val="23"/>
                <w:szCs w:val="23"/>
              </w:rPr>
            </w:pPr>
          </w:p>
        </w:tc>
      </w:tr>
      <w:tr w:rsidR="00013BB3" w:rsidRPr="0051421D" w14:paraId="7E6E6ACB" w14:textId="77777777" w:rsidTr="00013BB3">
        <w:trPr>
          <w:trHeight w:val="270"/>
        </w:trPr>
        <w:tc>
          <w:tcPr>
            <w:tcW w:w="2461" w:type="pct"/>
            <w:tcBorders>
              <w:left w:val="single" w:sz="4" w:space="0" w:color="000000"/>
              <w:bottom w:val="single" w:sz="4" w:space="0" w:color="auto"/>
            </w:tcBorders>
          </w:tcPr>
          <w:p w14:paraId="003997A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3C7C0F94" w14:textId="77777777" w:rsidR="00013BB3" w:rsidRPr="0051421D" w:rsidRDefault="00013BB3" w:rsidP="00C006F2">
            <w:pPr>
              <w:keepLines/>
              <w:widowControl w:val="0"/>
              <w:ind w:left="425"/>
              <w:jc w:val="both"/>
              <w:rPr>
                <w:sz w:val="23"/>
                <w:szCs w:val="23"/>
              </w:rPr>
            </w:pPr>
          </w:p>
        </w:tc>
      </w:tr>
      <w:tr w:rsidR="00013BB3" w:rsidRPr="0051421D" w14:paraId="6CCBE8CB" w14:textId="77777777" w:rsidTr="00013BB3">
        <w:trPr>
          <w:trHeight w:val="273"/>
        </w:trPr>
        <w:tc>
          <w:tcPr>
            <w:tcW w:w="2461" w:type="pct"/>
            <w:tcBorders>
              <w:top w:val="single" w:sz="4" w:space="0" w:color="auto"/>
              <w:left w:val="single" w:sz="4" w:space="0" w:color="000000"/>
              <w:bottom w:val="single" w:sz="4" w:space="0" w:color="000000"/>
            </w:tcBorders>
          </w:tcPr>
          <w:p w14:paraId="6D03E7A7"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49DADFE3" w14:textId="77777777" w:rsidR="00013BB3" w:rsidRPr="0051421D" w:rsidRDefault="00013BB3" w:rsidP="00C006F2">
            <w:pPr>
              <w:keepLines/>
              <w:widowControl w:val="0"/>
              <w:ind w:left="425"/>
              <w:jc w:val="both"/>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351ED8A6" w14:textId="77777777" w:rsidR="00732A60" w:rsidRPr="00732A60" w:rsidRDefault="00732A60" w:rsidP="00732A60">
      <w:pPr>
        <w:pStyle w:val="Heading2"/>
        <w:rPr>
          <w:b w:val="0"/>
          <w:bCs w:val="0"/>
          <w:sz w:val="20"/>
          <w:szCs w:val="20"/>
        </w:rPr>
      </w:pPr>
      <w:r w:rsidRPr="00732A60">
        <w:rPr>
          <w:b w:val="0"/>
          <w:bCs w:val="0"/>
          <w:sz w:val="20"/>
          <w:szCs w:val="20"/>
        </w:rPr>
        <w:t xml:space="preserve">“Ziemassvētku dāvanu (saldumu paciņu) piegāde </w:t>
      </w:r>
    </w:p>
    <w:p w14:paraId="7B6A1AB0" w14:textId="77777777" w:rsidR="00732A60" w:rsidRPr="00732A60" w:rsidRDefault="00732A60" w:rsidP="00732A60">
      <w:pPr>
        <w:pStyle w:val="Heading2"/>
        <w:rPr>
          <w:b w:val="0"/>
          <w:bCs w:val="0"/>
          <w:sz w:val="20"/>
          <w:szCs w:val="20"/>
        </w:rPr>
      </w:pPr>
      <w:r w:rsidRPr="00732A60">
        <w:rPr>
          <w:b w:val="0"/>
          <w:bCs w:val="0"/>
          <w:sz w:val="20"/>
          <w:szCs w:val="20"/>
        </w:rPr>
        <w:t>Daugavpils pilsētas domes Sociālo lietu pārvaldes klientiem”</w:t>
      </w:r>
    </w:p>
    <w:p w14:paraId="0CE30B37" w14:textId="308ECF98" w:rsidR="00B61D3A" w:rsidRPr="000C108D" w:rsidRDefault="00732A60" w:rsidP="00732A60">
      <w:pPr>
        <w:pStyle w:val="Heading2"/>
        <w:rPr>
          <w:sz w:val="20"/>
          <w:szCs w:val="20"/>
        </w:rPr>
      </w:pPr>
      <w:r w:rsidRPr="00732A60">
        <w:rPr>
          <w:b w:val="0"/>
          <w:bCs w:val="0"/>
          <w:sz w:val="20"/>
          <w:szCs w:val="20"/>
        </w:rPr>
        <w:t>Identifikācijas numurs DPD 2015/120</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C916C9">
      <w:pPr>
        <w:spacing w:after="360"/>
        <w:jc w:val="center"/>
        <w:rPr>
          <w:b/>
          <w:bCs/>
          <w:sz w:val="23"/>
          <w:szCs w:val="23"/>
        </w:rPr>
      </w:pPr>
      <w:r w:rsidRPr="000C108D">
        <w:rPr>
          <w:b/>
          <w:bCs/>
          <w:sz w:val="23"/>
          <w:szCs w:val="23"/>
        </w:rPr>
        <w:t>FINANŠU PIEDĀVĀJUMS</w:t>
      </w:r>
    </w:p>
    <w:p w14:paraId="0A07A581" w14:textId="3E4484B0" w:rsidR="004E705E" w:rsidRPr="000C108D" w:rsidRDefault="00793348" w:rsidP="000B51BB">
      <w:pPr>
        <w:spacing w:before="240" w:after="240"/>
        <w:rPr>
          <w:sz w:val="23"/>
          <w:szCs w:val="23"/>
        </w:rPr>
      </w:pPr>
      <w:r w:rsidRPr="000C108D">
        <w:rPr>
          <w:sz w:val="23"/>
          <w:szCs w:val="23"/>
        </w:rPr>
        <w:t xml:space="preserve">Daugavpilī, </w:t>
      </w:r>
      <w:r w:rsidR="00F10393" w:rsidRPr="000C108D">
        <w:rPr>
          <w:sz w:val="23"/>
          <w:szCs w:val="23"/>
        </w:rPr>
        <w:t>2015.gada ____.</w:t>
      </w:r>
      <w:r w:rsidR="00397480">
        <w:rPr>
          <w:sz w:val="23"/>
          <w:szCs w:val="23"/>
        </w:rPr>
        <w:t>okto</w:t>
      </w:r>
      <w:r w:rsidR="00F10393" w:rsidRPr="000C108D">
        <w:rPr>
          <w:sz w:val="23"/>
          <w:szCs w:val="23"/>
        </w:rPr>
        <w:t>brī</w:t>
      </w:r>
    </w:p>
    <w:p w14:paraId="74BCB0EE" w14:textId="77777777" w:rsidR="006D7E60" w:rsidRPr="000C108D" w:rsidRDefault="006D7E60" w:rsidP="002C0E12">
      <w:pPr>
        <w:rPr>
          <w:sz w:val="23"/>
          <w:szCs w:val="23"/>
        </w:rPr>
      </w:pPr>
    </w:p>
    <w:p w14:paraId="6264ECE6" w14:textId="5B09471A" w:rsidR="004E705E" w:rsidRPr="000C108D" w:rsidRDefault="004E705E" w:rsidP="005C44E8">
      <w:pPr>
        <w:suppressAutoHyphens w:val="0"/>
        <w:jc w:val="both"/>
        <w:rPr>
          <w:sz w:val="23"/>
          <w:szCs w:val="23"/>
        </w:rPr>
      </w:pPr>
      <w:r w:rsidRPr="000C108D">
        <w:rPr>
          <w:color w:val="000000"/>
          <w:sz w:val="23"/>
          <w:szCs w:val="23"/>
        </w:rPr>
        <w:tab/>
        <w:t>Iepazinušies ar iepirkuma</w:t>
      </w:r>
      <w:r w:rsidRPr="000C108D">
        <w:rPr>
          <w:bCs/>
          <w:color w:val="000000"/>
          <w:sz w:val="23"/>
          <w:szCs w:val="23"/>
        </w:rPr>
        <w:t xml:space="preserve"> </w:t>
      </w:r>
      <w:r w:rsidR="0057038D" w:rsidRPr="000C108D">
        <w:rPr>
          <w:b/>
          <w:bCs/>
          <w:color w:val="000000"/>
          <w:sz w:val="23"/>
          <w:szCs w:val="23"/>
        </w:rPr>
        <w:t>„</w:t>
      </w:r>
      <w:r w:rsidR="005C44E8" w:rsidRPr="00732A60">
        <w:rPr>
          <w:b/>
          <w:sz w:val="23"/>
          <w:szCs w:val="23"/>
        </w:rPr>
        <w:t>Ziemassvētku dāvanu</w:t>
      </w:r>
      <w:r w:rsidR="00732A60" w:rsidRPr="00732A60">
        <w:rPr>
          <w:b/>
          <w:sz w:val="23"/>
          <w:szCs w:val="23"/>
        </w:rPr>
        <w:t xml:space="preserve"> (saldumu paciņu)</w:t>
      </w:r>
      <w:r w:rsidR="005C44E8" w:rsidRPr="00732A60">
        <w:rPr>
          <w:b/>
          <w:sz w:val="23"/>
          <w:szCs w:val="23"/>
        </w:rPr>
        <w:t xml:space="preserve"> piegāde Daugavpils pilsētas domes Sociālo lietu pārvaldes klientiem</w:t>
      </w:r>
      <w:r w:rsidR="0057038D" w:rsidRPr="000C108D">
        <w:rPr>
          <w:b/>
          <w:bCs/>
          <w:color w:val="000000"/>
          <w:sz w:val="23"/>
          <w:szCs w:val="23"/>
        </w:rPr>
        <w:t>”</w:t>
      </w:r>
      <w:r w:rsidRPr="000C108D">
        <w:rPr>
          <w:bCs/>
          <w:color w:val="000000"/>
          <w:sz w:val="23"/>
          <w:szCs w:val="23"/>
        </w:rPr>
        <w:t xml:space="preserve">, DPD </w:t>
      </w:r>
      <w:r w:rsidR="0057038D" w:rsidRPr="000C108D">
        <w:rPr>
          <w:bCs/>
          <w:color w:val="000000"/>
          <w:sz w:val="23"/>
          <w:szCs w:val="23"/>
        </w:rPr>
        <w:t>201</w:t>
      </w:r>
      <w:r w:rsidR="00957650" w:rsidRPr="000C108D">
        <w:rPr>
          <w:bCs/>
          <w:color w:val="000000"/>
          <w:sz w:val="23"/>
          <w:szCs w:val="23"/>
        </w:rPr>
        <w:t>5</w:t>
      </w:r>
      <w:r w:rsidR="0057038D" w:rsidRPr="000C108D">
        <w:rPr>
          <w:bCs/>
          <w:color w:val="000000"/>
          <w:sz w:val="23"/>
          <w:szCs w:val="23"/>
        </w:rPr>
        <w:t>/</w:t>
      </w:r>
      <w:r w:rsidR="005C44E8">
        <w:rPr>
          <w:bCs/>
          <w:color w:val="000000"/>
          <w:sz w:val="23"/>
          <w:szCs w:val="23"/>
        </w:rPr>
        <w:t>120</w:t>
      </w:r>
      <w:r w:rsidRPr="000C108D">
        <w:rPr>
          <w:sz w:val="23"/>
          <w:szCs w:val="23"/>
        </w:rPr>
        <w:t xml:space="preserve"> prasībām, </w:t>
      </w:r>
      <w:r w:rsidR="009F10CE">
        <w:rPr>
          <w:sz w:val="23"/>
          <w:szCs w:val="23"/>
        </w:rPr>
        <w:t xml:space="preserve">_______ </w:t>
      </w:r>
      <w:r w:rsidR="009F10CE" w:rsidRPr="009F10CE">
        <w:rPr>
          <w:i/>
          <w:sz w:val="23"/>
          <w:szCs w:val="23"/>
        </w:rPr>
        <w:t>(uzņēmuma nosaukums)</w:t>
      </w:r>
      <w:r w:rsidR="009F10CE">
        <w:rPr>
          <w:sz w:val="23"/>
          <w:szCs w:val="23"/>
        </w:rPr>
        <w:t xml:space="preserve"> piedāvā</w:t>
      </w:r>
      <w:r w:rsidRPr="000C108D">
        <w:rPr>
          <w:sz w:val="23"/>
          <w:szCs w:val="23"/>
        </w:rPr>
        <w:t xml:space="preserve"> </w:t>
      </w:r>
      <w:r w:rsidR="00914914" w:rsidRPr="000C108D">
        <w:rPr>
          <w:sz w:val="23"/>
          <w:szCs w:val="23"/>
        </w:rPr>
        <w:t>piegādāt</w:t>
      </w:r>
      <w:r w:rsidR="009F10CE">
        <w:rPr>
          <w:sz w:val="23"/>
          <w:szCs w:val="23"/>
        </w:rPr>
        <w:t xml:space="preserve"> </w:t>
      </w:r>
      <w:r w:rsidR="00660752" w:rsidRPr="000C108D">
        <w:rPr>
          <w:sz w:val="23"/>
          <w:szCs w:val="23"/>
        </w:rPr>
        <w:t>tehniskajā piedāvājumā minētās preces</w:t>
      </w:r>
      <w:r w:rsidR="005C44E8">
        <w:rPr>
          <w:sz w:val="23"/>
          <w:szCs w:val="23"/>
        </w:rPr>
        <w:t xml:space="preserve"> (</w:t>
      </w:r>
      <w:r w:rsidR="006D0A24">
        <w:rPr>
          <w:sz w:val="23"/>
          <w:szCs w:val="23"/>
        </w:rPr>
        <w:t>saldumu paciņas</w:t>
      </w:r>
      <w:r w:rsidR="005C44E8">
        <w:rPr>
          <w:sz w:val="23"/>
          <w:szCs w:val="23"/>
        </w:rPr>
        <w:t>)</w:t>
      </w:r>
      <w:r w:rsidR="00660752" w:rsidRPr="000C108D">
        <w:rPr>
          <w:sz w:val="23"/>
          <w:szCs w:val="23"/>
        </w:rPr>
        <w:t xml:space="preserve"> </w:t>
      </w:r>
      <w:r w:rsidR="005504AE" w:rsidRPr="000C108D">
        <w:rPr>
          <w:sz w:val="23"/>
          <w:szCs w:val="23"/>
        </w:rPr>
        <w:t xml:space="preserve">un </w:t>
      </w:r>
      <w:r w:rsidR="00DF5330" w:rsidRPr="000C108D">
        <w:rPr>
          <w:sz w:val="23"/>
          <w:szCs w:val="23"/>
        </w:rPr>
        <w:t>atsavināt</w:t>
      </w:r>
      <w:r w:rsidR="005504AE" w:rsidRPr="000C108D">
        <w:rPr>
          <w:sz w:val="23"/>
          <w:szCs w:val="23"/>
        </w:rPr>
        <w:t xml:space="preserve"> </w:t>
      </w:r>
      <w:r w:rsidR="00660752" w:rsidRPr="000C108D">
        <w:rPr>
          <w:sz w:val="23"/>
          <w:szCs w:val="23"/>
        </w:rPr>
        <w:t>par šādu kopējo summu</w:t>
      </w:r>
      <w:r w:rsidR="00121198">
        <w:rPr>
          <w:sz w:val="23"/>
          <w:szCs w:val="23"/>
        </w:rPr>
        <w:t xml:space="preserve"> (izmaksu tāmes 1. + 2. punkts)</w:t>
      </w:r>
      <w:r w:rsidRPr="000C108D">
        <w:rPr>
          <w:sz w:val="23"/>
          <w:szCs w:val="23"/>
        </w:rPr>
        <w:t>:</w:t>
      </w:r>
    </w:p>
    <w:p w14:paraId="54E125BF" w14:textId="77777777" w:rsidR="004E705E" w:rsidRPr="000C108D" w:rsidRDefault="004E705E" w:rsidP="002C0E12">
      <w:pPr>
        <w:suppressAutoHyphens w:val="0"/>
        <w:rPr>
          <w:sz w:val="23"/>
          <w:szCs w:val="23"/>
        </w:rPr>
      </w:pPr>
    </w:p>
    <w:p w14:paraId="472A3879" w14:textId="2A3D757A"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00732A60" w:rsidRPr="000C108D">
        <w:rPr>
          <w:b/>
          <w:sz w:val="23"/>
          <w:szCs w:val="23"/>
        </w:rPr>
        <w:t>(vārdiem)</w:t>
      </w:r>
      <w:r w:rsidR="00732A60">
        <w:rPr>
          <w:b/>
          <w:sz w:val="23"/>
          <w:szCs w:val="23"/>
        </w:rPr>
        <w:t xml:space="preserve"> </w:t>
      </w:r>
      <w:r w:rsidRPr="000C108D">
        <w:rPr>
          <w:b/>
          <w:i/>
          <w:sz w:val="23"/>
          <w:szCs w:val="23"/>
        </w:rPr>
        <w:t>euro</w:t>
      </w:r>
      <w:r w:rsidRPr="000C108D">
        <w:rPr>
          <w:b/>
          <w:sz w:val="23"/>
          <w:szCs w:val="23"/>
        </w:rPr>
        <w:t xml:space="preserve"> bez PVN</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C282D57" w:rsidR="004E705E" w:rsidRPr="000C108D" w:rsidRDefault="004E705E" w:rsidP="002C0E12">
      <w:pPr>
        <w:suppressAutoHyphens w:val="0"/>
        <w:rPr>
          <w:sz w:val="23"/>
          <w:szCs w:val="23"/>
        </w:rPr>
      </w:pPr>
      <w:r w:rsidRPr="000C108D">
        <w:rPr>
          <w:sz w:val="23"/>
          <w:szCs w:val="23"/>
        </w:rPr>
        <w:tab/>
        <w:t>_______</w:t>
      </w:r>
      <w:r w:rsidR="00732A60" w:rsidRPr="000C108D">
        <w:rPr>
          <w:sz w:val="23"/>
          <w:szCs w:val="23"/>
        </w:rPr>
        <w:t>(vārdiem)</w:t>
      </w:r>
      <w:r w:rsidR="00732A60">
        <w:rPr>
          <w:sz w:val="23"/>
          <w:szCs w:val="23"/>
        </w:rPr>
        <w:t xml:space="preserve"> </w:t>
      </w:r>
      <w:r w:rsidRPr="000C108D">
        <w:rPr>
          <w:i/>
          <w:iCs/>
          <w:sz w:val="23"/>
          <w:szCs w:val="23"/>
        </w:rPr>
        <w:t>euro</w:t>
      </w:r>
      <w:r w:rsidR="00732A60">
        <w:rPr>
          <w:sz w:val="23"/>
          <w:szCs w:val="23"/>
        </w:rPr>
        <w:t xml:space="preserve"> ar PVN</w:t>
      </w:r>
      <w:r w:rsidRPr="000C108D">
        <w:rPr>
          <w:sz w:val="23"/>
          <w:szCs w:val="23"/>
        </w:rPr>
        <w:t>.</w:t>
      </w:r>
    </w:p>
    <w:p w14:paraId="263AFAD4" w14:textId="248B1B84" w:rsidR="004B0E8E" w:rsidRPr="000C108D" w:rsidRDefault="004B0E8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B0E8E" w:rsidRPr="0051421D" w14:paraId="0B1366F7" w14:textId="77777777" w:rsidTr="00C006F2">
        <w:trPr>
          <w:trHeight w:val="278"/>
        </w:trPr>
        <w:tc>
          <w:tcPr>
            <w:tcW w:w="4588" w:type="dxa"/>
            <w:tcBorders>
              <w:top w:val="single" w:sz="4" w:space="0" w:color="000000"/>
              <w:left w:val="single" w:sz="4" w:space="0" w:color="000000"/>
              <w:bottom w:val="single" w:sz="4" w:space="0" w:color="000000"/>
            </w:tcBorders>
          </w:tcPr>
          <w:p w14:paraId="3FB56D55" w14:textId="77777777" w:rsidR="004B0E8E" w:rsidRPr="0051421D" w:rsidRDefault="004B0E8E"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E30394F" w14:textId="77777777" w:rsidR="004B0E8E" w:rsidRPr="0051421D" w:rsidRDefault="004B0E8E" w:rsidP="00C006F2">
            <w:pPr>
              <w:keepLines/>
              <w:widowControl w:val="0"/>
              <w:ind w:left="425"/>
              <w:jc w:val="both"/>
              <w:rPr>
                <w:sz w:val="23"/>
                <w:szCs w:val="23"/>
              </w:rPr>
            </w:pPr>
          </w:p>
        </w:tc>
      </w:tr>
      <w:tr w:rsidR="004B0E8E" w:rsidRPr="0051421D" w14:paraId="1C49FB27" w14:textId="77777777" w:rsidTr="00C006F2">
        <w:trPr>
          <w:trHeight w:val="270"/>
        </w:trPr>
        <w:tc>
          <w:tcPr>
            <w:tcW w:w="4588" w:type="dxa"/>
            <w:tcBorders>
              <w:left w:val="single" w:sz="4" w:space="0" w:color="000000"/>
              <w:bottom w:val="single" w:sz="4" w:space="0" w:color="auto"/>
            </w:tcBorders>
          </w:tcPr>
          <w:p w14:paraId="0261CE5A" w14:textId="77777777" w:rsidR="004B0E8E" w:rsidRPr="0051421D" w:rsidRDefault="004B0E8E"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7D360425" w14:textId="77777777" w:rsidR="004B0E8E" w:rsidRPr="0051421D" w:rsidRDefault="004B0E8E" w:rsidP="00C006F2">
            <w:pPr>
              <w:keepLines/>
              <w:widowControl w:val="0"/>
              <w:ind w:left="425"/>
              <w:jc w:val="both"/>
              <w:rPr>
                <w:sz w:val="23"/>
                <w:szCs w:val="23"/>
              </w:rPr>
            </w:pPr>
          </w:p>
        </w:tc>
      </w:tr>
      <w:tr w:rsidR="004B0E8E" w:rsidRPr="0051421D" w14:paraId="1CE55218" w14:textId="77777777" w:rsidTr="00C006F2">
        <w:trPr>
          <w:trHeight w:val="273"/>
        </w:trPr>
        <w:tc>
          <w:tcPr>
            <w:tcW w:w="4588" w:type="dxa"/>
            <w:tcBorders>
              <w:top w:val="single" w:sz="4" w:space="0" w:color="auto"/>
              <w:left w:val="single" w:sz="4" w:space="0" w:color="000000"/>
              <w:bottom w:val="single" w:sz="4" w:space="0" w:color="000000"/>
            </w:tcBorders>
          </w:tcPr>
          <w:p w14:paraId="5D34CD60" w14:textId="77777777" w:rsidR="004B0E8E" w:rsidRPr="0051421D" w:rsidRDefault="004B0E8E"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4DB7BD48" w14:textId="77777777" w:rsidR="004B0E8E" w:rsidRPr="0051421D" w:rsidRDefault="004B0E8E" w:rsidP="00C006F2">
            <w:pPr>
              <w:keepLines/>
              <w:widowControl w:val="0"/>
              <w:ind w:left="425"/>
              <w:jc w:val="both"/>
              <w:rPr>
                <w:sz w:val="23"/>
                <w:szCs w:val="23"/>
              </w:rPr>
            </w:pPr>
          </w:p>
        </w:tc>
      </w:tr>
    </w:tbl>
    <w:p w14:paraId="49A028A3" w14:textId="0F255503" w:rsidR="004E705E" w:rsidRPr="000C108D" w:rsidRDefault="004E705E">
      <w:pPr>
        <w:suppressAutoHyphens w:val="0"/>
        <w:rPr>
          <w:b/>
          <w:bCs/>
          <w:caps/>
          <w:sz w:val="20"/>
          <w:szCs w:val="20"/>
          <w:lang w:eastAsia="en-US"/>
        </w:rPr>
      </w:pPr>
    </w:p>
    <w:p w14:paraId="5541425E" w14:textId="77777777" w:rsidR="004B0E8E" w:rsidRDefault="004B0E8E">
      <w:pPr>
        <w:suppressAutoHyphens w:val="0"/>
        <w:rPr>
          <w:b/>
          <w:sz w:val="20"/>
        </w:rPr>
      </w:pPr>
      <w:r>
        <w:rPr>
          <w:b/>
          <w:sz w:val="20"/>
        </w:rPr>
        <w:br w:type="page"/>
      </w:r>
    </w:p>
    <w:p w14:paraId="32C4C7A7" w14:textId="422C1E18" w:rsidR="004B0E8E" w:rsidRDefault="004B0E8E" w:rsidP="004B0E8E">
      <w:pPr>
        <w:suppressAutoHyphens w:val="0"/>
        <w:jc w:val="right"/>
        <w:rPr>
          <w:b/>
          <w:sz w:val="20"/>
        </w:rPr>
      </w:pPr>
      <w:r>
        <w:rPr>
          <w:b/>
          <w:sz w:val="20"/>
        </w:rPr>
        <w:lastRenderedPageBreak/>
        <w:t>Pielikums Finanšu piedāvājumam</w:t>
      </w:r>
    </w:p>
    <w:p w14:paraId="318B630D" w14:textId="77777777" w:rsidR="004B0E8E" w:rsidRPr="004B0E8E" w:rsidRDefault="004B0E8E" w:rsidP="004B0E8E">
      <w:pPr>
        <w:suppressAutoHyphens w:val="0"/>
        <w:jc w:val="right"/>
        <w:rPr>
          <w:b/>
          <w:sz w:val="23"/>
          <w:szCs w:val="23"/>
        </w:rPr>
      </w:pPr>
    </w:p>
    <w:p w14:paraId="3CBA0CA5" w14:textId="77777777" w:rsidR="00600093" w:rsidRDefault="00600093" w:rsidP="004B0E8E">
      <w:pPr>
        <w:suppressAutoHyphens w:val="0"/>
        <w:jc w:val="center"/>
        <w:rPr>
          <w:rFonts w:ascii="Times New Roman Bold" w:hAnsi="Times New Roman Bold"/>
          <w:b/>
          <w:caps/>
          <w:sz w:val="23"/>
          <w:szCs w:val="23"/>
        </w:rPr>
      </w:pPr>
    </w:p>
    <w:p w14:paraId="4B63A584" w14:textId="48D190D8" w:rsidR="004B0E8E" w:rsidRPr="004B0E8E" w:rsidRDefault="004B0E8E" w:rsidP="004B0E8E">
      <w:pPr>
        <w:suppressAutoHyphens w:val="0"/>
        <w:jc w:val="center"/>
        <w:rPr>
          <w:rFonts w:ascii="Times New Roman Bold" w:hAnsi="Times New Roman Bold"/>
          <w:b/>
          <w:caps/>
          <w:sz w:val="23"/>
          <w:szCs w:val="23"/>
        </w:rPr>
      </w:pPr>
      <w:r w:rsidRPr="004B0E8E">
        <w:rPr>
          <w:rFonts w:ascii="Times New Roman Bold" w:hAnsi="Times New Roman Bold"/>
          <w:b/>
          <w:caps/>
          <w:sz w:val="23"/>
          <w:szCs w:val="23"/>
        </w:rPr>
        <w:t>Izmaksu TĀME</w:t>
      </w:r>
    </w:p>
    <w:p w14:paraId="2AAE8AC8" w14:textId="77777777" w:rsidR="004B0E8E" w:rsidRDefault="004B0E8E" w:rsidP="004B0E8E">
      <w:pPr>
        <w:suppressAutoHyphens w:val="0"/>
        <w:jc w:val="center"/>
        <w:rPr>
          <w:rFonts w:ascii="Times New Roman Bold" w:hAnsi="Times New Roman Bold"/>
          <w:b/>
          <w:caps/>
          <w:sz w:val="20"/>
        </w:rPr>
      </w:pPr>
    </w:p>
    <w:p w14:paraId="050EEC1B" w14:textId="77777777" w:rsidR="004B0E8E" w:rsidRDefault="004B0E8E" w:rsidP="004B0E8E">
      <w:pPr>
        <w:suppressAutoHyphens w:val="0"/>
        <w:jc w:val="center"/>
        <w:rPr>
          <w:rFonts w:ascii="Times New Roman Bold" w:hAnsi="Times New Roman Bold"/>
          <w:b/>
          <w:caps/>
          <w:sz w:val="20"/>
        </w:rPr>
      </w:pPr>
    </w:p>
    <w:p w14:paraId="5F27D620" w14:textId="77777777" w:rsidR="004B0E8E" w:rsidRPr="00205CCB" w:rsidRDefault="004B0E8E" w:rsidP="00600093">
      <w:pPr>
        <w:numPr>
          <w:ilvl w:val="0"/>
          <w:numId w:val="41"/>
        </w:numPr>
        <w:suppressAutoHyphens w:val="0"/>
        <w:spacing w:after="120"/>
        <w:ind w:left="499" w:hanging="357"/>
        <w:jc w:val="both"/>
        <w:rPr>
          <w:sz w:val="23"/>
          <w:szCs w:val="23"/>
          <w:lang w:eastAsia="ru-RU"/>
        </w:rPr>
      </w:pPr>
      <w:r w:rsidRPr="00205CCB">
        <w:rPr>
          <w:sz w:val="23"/>
          <w:szCs w:val="23"/>
          <w:lang w:eastAsia="ru-RU"/>
        </w:rPr>
        <w:t>Ziemassvētku dāvanu (paciņu) daudzums 415 (četri simti</w:t>
      </w:r>
      <w:r>
        <w:rPr>
          <w:sz w:val="23"/>
          <w:szCs w:val="23"/>
          <w:lang w:eastAsia="ru-RU"/>
        </w:rPr>
        <w:t xml:space="preserve"> piecpadsmit) gab. 1 dāvanas </w:t>
      </w:r>
      <w:r w:rsidRPr="00205CCB">
        <w:rPr>
          <w:sz w:val="23"/>
          <w:szCs w:val="23"/>
          <w:lang w:eastAsia="ru-RU"/>
        </w:rPr>
        <w:t xml:space="preserve">(paciņas)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364"/>
        <w:gridCol w:w="1703"/>
        <w:gridCol w:w="1703"/>
        <w:gridCol w:w="1703"/>
      </w:tblGrid>
      <w:tr w:rsidR="00C9608B" w:rsidRPr="00205CCB" w14:paraId="16239ABC" w14:textId="77777777" w:rsidTr="00C9608B">
        <w:tc>
          <w:tcPr>
            <w:tcW w:w="324" w:type="pct"/>
            <w:shd w:val="clear" w:color="auto" w:fill="auto"/>
            <w:vAlign w:val="center"/>
          </w:tcPr>
          <w:p w14:paraId="164E78BF" w14:textId="77777777" w:rsidR="00C9608B" w:rsidRPr="00205CCB" w:rsidRDefault="00C9608B" w:rsidP="00C9608B">
            <w:pPr>
              <w:suppressAutoHyphens w:val="0"/>
              <w:jc w:val="center"/>
              <w:rPr>
                <w:b/>
                <w:sz w:val="23"/>
                <w:szCs w:val="23"/>
                <w:lang w:eastAsia="en-US"/>
              </w:rPr>
            </w:pPr>
            <w:r w:rsidRPr="00205CCB">
              <w:rPr>
                <w:b/>
                <w:sz w:val="23"/>
                <w:szCs w:val="23"/>
                <w:lang w:eastAsia="en-US"/>
              </w:rPr>
              <w:t>Nr.</w:t>
            </w:r>
          </w:p>
          <w:p w14:paraId="5B7AF92C" w14:textId="77777777" w:rsidR="00C9608B" w:rsidRPr="00205CCB" w:rsidRDefault="00C9608B" w:rsidP="00C9608B">
            <w:pPr>
              <w:suppressAutoHyphens w:val="0"/>
              <w:jc w:val="center"/>
              <w:rPr>
                <w:b/>
                <w:sz w:val="23"/>
                <w:szCs w:val="23"/>
                <w:lang w:eastAsia="en-US"/>
              </w:rPr>
            </w:pPr>
            <w:r w:rsidRPr="00205CCB">
              <w:rPr>
                <w:b/>
                <w:sz w:val="23"/>
                <w:szCs w:val="23"/>
                <w:lang w:eastAsia="en-US"/>
              </w:rPr>
              <w:t>p.k.</w:t>
            </w:r>
          </w:p>
        </w:tc>
        <w:tc>
          <w:tcPr>
            <w:tcW w:w="1856" w:type="pct"/>
            <w:shd w:val="clear" w:color="auto" w:fill="auto"/>
            <w:vAlign w:val="center"/>
          </w:tcPr>
          <w:p w14:paraId="17B5F942" w14:textId="77777777" w:rsidR="00C9608B" w:rsidRPr="00205CCB" w:rsidRDefault="00C9608B" w:rsidP="00C9608B">
            <w:pPr>
              <w:suppressAutoHyphens w:val="0"/>
              <w:jc w:val="center"/>
              <w:rPr>
                <w:b/>
                <w:sz w:val="23"/>
                <w:szCs w:val="23"/>
                <w:lang w:eastAsia="en-US"/>
              </w:rPr>
            </w:pPr>
            <w:r w:rsidRPr="00205CCB">
              <w:rPr>
                <w:b/>
                <w:sz w:val="23"/>
                <w:szCs w:val="23"/>
                <w:lang w:eastAsia="en-US"/>
              </w:rPr>
              <w:t>Preces nosaukums</w:t>
            </w:r>
          </w:p>
        </w:tc>
        <w:tc>
          <w:tcPr>
            <w:tcW w:w="940" w:type="pct"/>
            <w:vAlign w:val="center"/>
          </w:tcPr>
          <w:p w14:paraId="7990DF3A" w14:textId="738DA835" w:rsidR="00C9608B" w:rsidRPr="00205CCB" w:rsidRDefault="00C9608B" w:rsidP="00C9608B">
            <w:pPr>
              <w:suppressAutoHyphens w:val="0"/>
              <w:jc w:val="center"/>
              <w:rPr>
                <w:b/>
                <w:sz w:val="23"/>
                <w:szCs w:val="23"/>
                <w:lang w:eastAsia="en-US"/>
              </w:rPr>
            </w:pPr>
            <w:r>
              <w:rPr>
                <w:b/>
                <w:sz w:val="23"/>
                <w:szCs w:val="23"/>
                <w:lang w:eastAsia="en-US"/>
              </w:rPr>
              <w:t>Mērvienība</w:t>
            </w:r>
          </w:p>
        </w:tc>
        <w:tc>
          <w:tcPr>
            <w:tcW w:w="940" w:type="pct"/>
            <w:vAlign w:val="center"/>
          </w:tcPr>
          <w:p w14:paraId="097FD2D9" w14:textId="30841629" w:rsidR="00C9608B" w:rsidRPr="00C9608B" w:rsidRDefault="00C9608B" w:rsidP="00C9608B">
            <w:pPr>
              <w:suppressAutoHyphens w:val="0"/>
              <w:jc w:val="center"/>
              <w:rPr>
                <w:b/>
                <w:sz w:val="23"/>
                <w:szCs w:val="23"/>
                <w:lang w:eastAsia="en-US"/>
              </w:rPr>
            </w:pPr>
            <w:r w:rsidRPr="00C9608B">
              <w:rPr>
                <w:b/>
                <w:sz w:val="23"/>
                <w:szCs w:val="23"/>
                <w:lang w:eastAsia="en-US"/>
              </w:rPr>
              <w:t>Svars</w:t>
            </w:r>
          </w:p>
          <w:p w14:paraId="1F91CAE3" w14:textId="07C876D9" w:rsidR="00C9608B" w:rsidRPr="00C9608B" w:rsidRDefault="00C9608B" w:rsidP="00C9608B">
            <w:pPr>
              <w:suppressAutoHyphens w:val="0"/>
              <w:jc w:val="center"/>
              <w:rPr>
                <w:i/>
                <w:sz w:val="23"/>
                <w:szCs w:val="23"/>
                <w:lang w:eastAsia="en-US"/>
              </w:rPr>
            </w:pPr>
            <w:r w:rsidRPr="00C9608B">
              <w:rPr>
                <w:i/>
                <w:sz w:val="23"/>
                <w:szCs w:val="23"/>
                <w:lang w:eastAsia="en-US"/>
              </w:rPr>
              <w:t>(ne mazāk kā tehniskajā specifikācijā)</w:t>
            </w:r>
          </w:p>
        </w:tc>
        <w:tc>
          <w:tcPr>
            <w:tcW w:w="940" w:type="pct"/>
            <w:shd w:val="clear" w:color="auto" w:fill="auto"/>
            <w:vAlign w:val="center"/>
          </w:tcPr>
          <w:p w14:paraId="384DA79A" w14:textId="16FB771C" w:rsidR="00C9608B" w:rsidRPr="00205CCB" w:rsidRDefault="00C9608B" w:rsidP="00C9608B">
            <w:pPr>
              <w:suppressAutoHyphens w:val="0"/>
              <w:jc w:val="center"/>
              <w:rPr>
                <w:b/>
                <w:sz w:val="23"/>
                <w:szCs w:val="23"/>
                <w:lang w:eastAsia="en-US"/>
              </w:rPr>
            </w:pPr>
            <w:r w:rsidRPr="00C9608B">
              <w:rPr>
                <w:b/>
                <w:sz w:val="23"/>
                <w:szCs w:val="23"/>
                <w:lang w:eastAsia="en-US"/>
              </w:rPr>
              <w:t>Cena EUR bez PVN</w:t>
            </w:r>
          </w:p>
        </w:tc>
      </w:tr>
      <w:tr w:rsidR="00C9608B" w:rsidRPr="00205CCB" w14:paraId="51451818" w14:textId="77777777" w:rsidTr="004F3E98">
        <w:tc>
          <w:tcPr>
            <w:tcW w:w="324" w:type="pct"/>
            <w:shd w:val="clear" w:color="auto" w:fill="auto"/>
            <w:vAlign w:val="center"/>
          </w:tcPr>
          <w:p w14:paraId="6EF3E554" w14:textId="77777777" w:rsidR="00C9608B" w:rsidRPr="00205CCB" w:rsidRDefault="00C9608B" w:rsidP="00C006F2">
            <w:pPr>
              <w:suppressAutoHyphens w:val="0"/>
              <w:jc w:val="center"/>
              <w:rPr>
                <w:sz w:val="23"/>
                <w:szCs w:val="23"/>
                <w:lang w:eastAsia="en-US"/>
              </w:rPr>
            </w:pPr>
            <w:r w:rsidRPr="00205CCB">
              <w:rPr>
                <w:sz w:val="23"/>
                <w:szCs w:val="23"/>
                <w:lang w:eastAsia="en-US"/>
              </w:rPr>
              <w:t>1.</w:t>
            </w:r>
          </w:p>
        </w:tc>
        <w:tc>
          <w:tcPr>
            <w:tcW w:w="1856" w:type="pct"/>
            <w:shd w:val="clear" w:color="auto" w:fill="auto"/>
          </w:tcPr>
          <w:p w14:paraId="1DB1A8DA" w14:textId="77777777" w:rsidR="00C9608B" w:rsidRPr="00205CCB" w:rsidRDefault="00C9608B" w:rsidP="00C006F2">
            <w:pPr>
              <w:suppressAutoHyphens w:val="0"/>
              <w:jc w:val="both"/>
              <w:rPr>
                <w:sz w:val="23"/>
                <w:szCs w:val="23"/>
                <w:lang w:eastAsia="en-US"/>
              </w:rPr>
            </w:pPr>
            <w:r w:rsidRPr="00205CCB">
              <w:rPr>
                <w:sz w:val="23"/>
                <w:szCs w:val="23"/>
                <w:lang w:eastAsia="en-US"/>
              </w:rPr>
              <w:t>Šokolādes konfekšu kārba</w:t>
            </w:r>
          </w:p>
        </w:tc>
        <w:tc>
          <w:tcPr>
            <w:tcW w:w="940" w:type="pct"/>
            <w:vAlign w:val="center"/>
          </w:tcPr>
          <w:p w14:paraId="7427A196" w14:textId="1C7AE7ED" w:rsidR="00C9608B" w:rsidRPr="00205CCB" w:rsidRDefault="00C9608B" w:rsidP="00C9608B">
            <w:pPr>
              <w:suppressAutoHyphens w:val="0"/>
              <w:jc w:val="center"/>
              <w:rPr>
                <w:sz w:val="23"/>
                <w:szCs w:val="23"/>
                <w:lang w:eastAsia="en-US"/>
              </w:rPr>
            </w:pPr>
            <w:r>
              <w:rPr>
                <w:sz w:val="23"/>
                <w:szCs w:val="23"/>
                <w:lang w:eastAsia="en-US"/>
              </w:rPr>
              <w:t>gr</w:t>
            </w:r>
          </w:p>
        </w:tc>
        <w:tc>
          <w:tcPr>
            <w:tcW w:w="940" w:type="pct"/>
            <w:vAlign w:val="center"/>
          </w:tcPr>
          <w:p w14:paraId="0DDB6DFB"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2ACB388C" w14:textId="372126D4" w:rsidR="00C9608B" w:rsidRPr="00205CCB" w:rsidRDefault="00C9608B" w:rsidP="004F3E98">
            <w:pPr>
              <w:suppressAutoHyphens w:val="0"/>
              <w:jc w:val="center"/>
              <w:rPr>
                <w:sz w:val="23"/>
                <w:szCs w:val="23"/>
                <w:lang w:eastAsia="en-US"/>
              </w:rPr>
            </w:pPr>
          </w:p>
        </w:tc>
      </w:tr>
      <w:tr w:rsidR="00C9608B" w:rsidRPr="00205CCB" w14:paraId="759A6B3F" w14:textId="77777777" w:rsidTr="004F3E98">
        <w:tc>
          <w:tcPr>
            <w:tcW w:w="324" w:type="pct"/>
            <w:shd w:val="clear" w:color="auto" w:fill="auto"/>
            <w:vAlign w:val="center"/>
          </w:tcPr>
          <w:p w14:paraId="62BA2443" w14:textId="77777777" w:rsidR="00C9608B" w:rsidRPr="00205CCB" w:rsidRDefault="00C9608B" w:rsidP="00C9608B">
            <w:pPr>
              <w:suppressAutoHyphens w:val="0"/>
              <w:ind w:firstLine="29"/>
              <w:contextualSpacing/>
              <w:jc w:val="center"/>
              <w:rPr>
                <w:sz w:val="23"/>
                <w:szCs w:val="23"/>
                <w:lang w:eastAsia="ru-RU"/>
              </w:rPr>
            </w:pPr>
            <w:r>
              <w:rPr>
                <w:sz w:val="23"/>
                <w:szCs w:val="23"/>
                <w:lang w:eastAsia="ru-RU"/>
              </w:rPr>
              <w:t xml:space="preserve">2. </w:t>
            </w:r>
          </w:p>
        </w:tc>
        <w:tc>
          <w:tcPr>
            <w:tcW w:w="1856" w:type="pct"/>
            <w:shd w:val="clear" w:color="auto" w:fill="auto"/>
          </w:tcPr>
          <w:p w14:paraId="1A0E0C7D" w14:textId="77777777" w:rsidR="00C9608B" w:rsidRPr="00205CCB" w:rsidRDefault="00C9608B" w:rsidP="00C9608B">
            <w:pPr>
              <w:suppressAutoHyphens w:val="0"/>
              <w:jc w:val="both"/>
              <w:rPr>
                <w:sz w:val="23"/>
                <w:szCs w:val="23"/>
                <w:lang w:eastAsia="en-US"/>
              </w:rPr>
            </w:pPr>
            <w:r w:rsidRPr="00205CCB">
              <w:rPr>
                <w:sz w:val="23"/>
                <w:szCs w:val="23"/>
                <w:lang w:eastAsia="en-US"/>
              </w:rPr>
              <w:t>Melnā tēja kastītē</w:t>
            </w:r>
          </w:p>
        </w:tc>
        <w:tc>
          <w:tcPr>
            <w:tcW w:w="940" w:type="pct"/>
            <w:vAlign w:val="center"/>
          </w:tcPr>
          <w:p w14:paraId="4C9A7695" w14:textId="19EAAAE6" w:rsidR="00C9608B" w:rsidRPr="00205CCB" w:rsidRDefault="00C9608B" w:rsidP="00C9608B">
            <w:pPr>
              <w:suppressAutoHyphens w:val="0"/>
              <w:jc w:val="center"/>
              <w:rPr>
                <w:sz w:val="23"/>
                <w:szCs w:val="23"/>
                <w:lang w:eastAsia="en-US"/>
              </w:rPr>
            </w:pPr>
            <w:r w:rsidRPr="00147BC0">
              <w:rPr>
                <w:sz w:val="23"/>
                <w:szCs w:val="23"/>
                <w:lang w:eastAsia="en-US"/>
              </w:rPr>
              <w:t>gr</w:t>
            </w:r>
          </w:p>
        </w:tc>
        <w:tc>
          <w:tcPr>
            <w:tcW w:w="940" w:type="pct"/>
            <w:vAlign w:val="center"/>
          </w:tcPr>
          <w:p w14:paraId="2AFFE82F"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7609EB72" w14:textId="3616FD4B" w:rsidR="00C9608B" w:rsidRPr="00205CCB" w:rsidRDefault="00C9608B" w:rsidP="004F3E98">
            <w:pPr>
              <w:suppressAutoHyphens w:val="0"/>
              <w:jc w:val="center"/>
              <w:rPr>
                <w:sz w:val="23"/>
                <w:szCs w:val="23"/>
                <w:lang w:eastAsia="en-US"/>
              </w:rPr>
            </w:pPr>
          </w:p>
        </w:tc>
      </w:tr>
      <w:tr w:rsidR="00C9608B" w:rsidRPr="00205CCB" w14:paraId="7F972954" w14:textId="77777777" w:rsidTr="004F3E98">
        <w:tc>
          <w:tcPr>
            <w:tcW w:w="324" w:type="pct"/>
            <w:shd w:val="clear" w:color="auto" w:fill="auto"/>
            <w:vAlign w:val="center"/>
          </w:tcPr>
          <w:p w14:paraId="40115363" w14:textId="77777777" w:rsidR="00C9608B" w:rsidRPr="00205CCB" w:rsidRDefault="00C9608B" w:rsidP="00C9608B">
            <w:pPr>
              <w:suppressAutoHyphens w:val="0"/>
              <w:jc w:val="center"/>
              <w:rPr>
                <w:sz w:val="23"/>
                <w:szCs w:val="23"/>
                <w:lang w:eastAsia="en-US"/>
              </w:rPr>
            </w:pPr>
            <w:r w:rsidRPr="00205CCB">
              <w:rPr>
                <w:sz w:val="23"/>
                <w:szCs w:val="23"/>
                <w:lang w:eastAsia="en-US"/>
              </w:rPr>
              <w:t>3.</w:t>
            </w:r>
          </w:p>
        </w:tc>
        <w:tc>
          <w:tcPr>
            <w:tcW w:w="1856" w:type="pct"/>
            <w:shd w:val="clear" w:color="auto" w:fill="auto"/>
          </w:tcPr>
          <w:p w14:paraId="73B8CE69" w14:textId="77777777" w:rsidR="00C9608B" w:rsidRPr="00205CCB" w:rsidRDefault="00C9608B" w:rsidP="00C9608B">
            <w:pPr>
              <w:suppressAutoHyphens w:val="0"/>
              <w:jc w:val="both"/>
              <w:rPr>
                <w:sz w:val="23"/>
                <w:szCs w:val="23"/>
                <w:lang w:eastAsia="en-US"/>
              </w:rPr>
            </w:pPr>
            <w:r w:rsidRPr="00205CCB">
              <w:rPr>
                <w:sz w:val="23"/>
                <w:szCs w:val="23"/>
                <w:lang w:eastAsia="en-US"/>
              </w:rPr>
              <w:t>Vaniļas zefīrs</w:t>
            </w:r>
          </w:p>
        </w:tc>
        <w:tc>
          <w:tcPr>
            <w:tcW w:w="940" w:type="pct"/>
            <w:vAlign w:val="center"/>
          </w:tcPr>
          <w:p w14:paraId="6B0B783C" w14:textId="5AAAE649" w:rsidR="00C9608B" w:rsidRPr="00205CCB" w:rsidRDefault="00C9608B" w:rsidP="00C9608B">
            <w:pPr>
              <w:suppressAutoHyphens w:val="0"/>
              <w:jc w:val="center"/>
              <w:rPr>
                <w:sz w:val="23"/>
                <w:szCs w:val="23"/>
                <w:lang w:eastAsia="en-US"/>
              </w:rPr>
            </w:pPr>
            <w:r w:rsidRPr="00147BC0">
              <w:rPr>
                <w:sz w:val="23"/>
                <w:szCs w:val="23"/>
                <w:lang w:eastAsia="en-US"/>
              </w:rPr>
              <w:t>gr</w:t>
            </w:r>
          </w:p>
        </w:tc>
        <w:tc>
          <w:tcPr>
            <w:tcW w:w="940" w:type="pct"/>
            <w:vAlign w:val="center"/>
          </w:tcPr>
          <w:p w14:paraId="2D90E907"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430706A8" w14:textId="367B26EB" w:rsidR="00C9608B" w:rsidRPr="00205CCB" w:rsidRDefault="00C9608B" w:rsidP="004F3E98">
            <w:pPr>
              <w:suppressAutoHyphens w:val="0"/>
              <w:jc w:val="center"/>
              <w:rPr>
                <w:sz w:val="23"/>
                <w:szCs w:val="23"/>
                <w:lang w:eastAsia="en-US"/>
              </w:rPr>
            </w:pPr>
          </w:p>
        </w:tc>
      </w:tr>
      <w:tr w:rsidR="00C9608B" w:rsidRPr="00205CCB" w14:paraId="1DEBD5BE" w14:textId="77777777" w:rsidTr="004F3E98">
        <w:tc>
          <w:tcPr>
            <w:tcW w:w="324" w:type="pct"/>
            <w:shd w:val="clear" w:color="auto" w:fill="auto"/>
            <w:vAlign w:val="center"/>
          </w:tcPr>
          <w:p w14:paraId="65197499" w14:textId="77777777" w:rsidR="00C9608B" w:rsidRPr="00205CCB" w:rsidRDefault="00C9608B" w:rsidP="00C9608B">
            <w:pPr>
              <w:suppressAutoHyphens w:val="0"/>
              <w:jc w:val="center"/>
              <w:rPr>
                <w:sz w:val="23"/>
                <w:szCs w:val="23"/>
                <w:lang w:eastAsia="en-US"/>
              </w:rPr>
            </w:pPr>
            <w:r w:rsidRPr="00205CCB">
              <w:rPr>
                <w:sz w:val="23"/>
                <w:szCs w:val="23"/>
                <w:lang w:eastAsia="en-US"/>
              </w:rPr>
              <w:t>4.</w:t>
            </w:r>
          </w:p>
        </w:tc>
        <w:tc>
          <w:tcPr>
            <w:tcW w:w="1856" w:type="pct"/>
            <w:shd w:val="clear" w:color="auto" w:fill="auto"/>
          </w:tcPr>
          <w:p w14:paraId="1C9AFFCE" w14:textId="77777777" w:rsidR="00C9608B" w:rsidRPr="00205CCB" w:rsidRDefault="00C9608B" w:rsidP="00C9608B">
            <w:pPr>
              <w:suppressAutoHyphens w:val="0"/>
              <w:jc w:val="both"/>
              <w:rPr>
                <w:sz w:val="23"/>
                <w:szCs w:val="23"/>
                <w:lang w:eastAsia="en-US"/>
              </w:rPr>
            </w:pPr>
            <w:r w:rsidRPr="00205CCB">
              <w:rPr>
                <w:sz w:val="23"/>
                <w:szCs w:val="23"/>
                <w:lang w:eastAsia="en-US"/>
              </w:rPr>
              <w:t>Iebiezināta kafija</w:t>
            </w:r>
          </w:p>
        </w:tc>
        <w:tc>
          <w:tcPr>
            <w:tcW w:w="940" w:type="pct"/>
            <w:vAlign w:val="center"/>
          </w:tcPr>
          <w:p w14:paraId="3D5ADD95" w14:textId="69516937" w:rsidR="00C9608B" w:rsidRPr="00205CCB" w:rsidRDefault="00C9608B" w:rsidP="00C9608B">
            <w:pPr>
              <w:suppressAutoHyphens w:val="0"/>
              <w:jc w:val="center"/>
              <w:rPr>
                <w:sz w:val="23"/>
                <w:szCs w:val="23"/>
                <w:lang w:eastAsia="en-US"/>
              </w:rPr>
            </w:pPr>
            <w:r w:rsidRPr="00147BC0">
              <w:rPr>
                <w:sz w:val="23"/>
                <w:szCs w:val="23"/>
                <w:lang w:eastAsia="en-US"/>
              </w:rPr>
              <w:t>gr</w:t>
            </w:r>
          </w:p>
        </w:tc>
        <w:tc>
          <w:tcPr>
            <w:tcW w:w="940" w:type="pct"/>
            <w:vAlign w:val="center"/>
          </w:tcPr>
          <w:p w14:paraId="16B0DBF4"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08396BDE" w14:textId="2B487B59" w:rsidR="00C9608B" w:rsidRPr="00205CCB" w:rsidRDefault="00C9608B" w:rsidP="004F3E98">
            <w:pPr>
              <w:suppressAutoHyphens w:val="0"/>
              <w:jc w:val="center"/>
              <w:rPr>
                <w:sz w:val="23"/>
                <w:szCs w:val="23"/>
                <w:lang w:eastAsia="en-US"/>
              </w:rPr>
            </w:pPr>
          </w:p>
        </w:tc>
      </w:tr>
      <w:tr w:rsidR="00C9608B" w:rsidRPr="00205CCB" w14:paraId="5A379FE4" w14:textId="77777777" w:rsidTr="004F3E98">
        <w:tc>
          <w:tcPr>
            <w:tcW w:w="324" w:type="pct"/>
            <w:shd w:val="clear" w:color="auto" w:fill="auto"/>
            <w:vAlign w:val="center"/>
          </w:tcPr>
          <w:p w14:paraId="7B738AB0" w14:textId="77777777" w:rsidR="00C9608B" w:rsidRPr="00205CCB" w:rsidRDefault="00C9608B" w:rsidP="00C9608B">
            <w:pPr>
              <w:suppressAutoHyphens w:val="0"/>
              <w:jc w:val="center"/>
              <w:rPr>
                <w:sz w:val="23"/>
                <w:szCs w:val="23"/>
                <w:lang w:eastAsia="en-US"/>
              </w:rPr>
            </w:pPr>
            <w:r w:rsidRPr="00205CCB">
              <w:rPr>
                <w:sz w:val="23"/>
                <w:szCs w:val="23"/>
                <w:lang w:eastAsia="en-US"/>
              </w:rPr>
              <w:t>5.</w:t>
            </w:r>
          </w:p>
        </w:tc>
        <w:tc>
          <w:tcPr>
            <w:tcW w:w="1856" w:type="pct"/>
            <w:shd w:val="clear" w:color="auto" w:fill="auto"/>
          </w:tcPr>
          <w:p w14:paraId="1A9C6E06" w14:textId="77777777" w:rsidR="00C9608B" w:rsidRPr="00205CCB" w:rsidRDefault="00C9608B" w:rsidP="00C9608B">
            <w:pPr>
              <w:suppressAutoHyphens w:val="0"/>
              <w:jc w:val="both"/>
              <w:rPr>
                <w:sz w:val="23"/>
                <w:szCs w:val="23"/>
                <w:lang w:eastAsia="en-US"/>
              </w:rPr>
            </w:pPr>
            <w:r w:rsidRPr="00205CCB">
              <w:rPr>
                <w:sz w:val="23"/>
                <w:szCs w:val="23"/>
                <w:lang w:eastAsia="en-US"/>
              </w:rPr>
              <w:t>Kafija (šķīstošā)</w:t>
            </w:r>
          </w:p>
        </w:tc>
        <w:tc>
          <w:tcPr>
            <w:tcW w:w="940" w:type="pct"/>
            <w:vAlign w:val="center"/>
          </w:tcPr>
          <w:p w14:paraId="54DCF19E" w14:textId="733E55FE" w:rsidR="00C9608B" w:rsidRPr="00205CCB" w:rsidRDefault="00C9608B" w:rsidP="00C9608B">
            <w:pPr>
              <w:suppressAutoHyphens w:val="0"/>
              <w:jc w:val="center"/>
              <w:rPr>
                <w:sz w:val="23"/>
                <w:szCs w:val="23"/>
                <w:lang w:eastAsia="en-US"/>
              </w:rPr>
            </w:pPr>
            <w:r w:rsidRPr="00147BC0">
              <w:rPr>
                <w:sz w:val="23"/>
                <w:szCs w:val="23"/>
                <w:lang w:eastAsia="en-US"/>
              </w:rPr>
              <w:t>gr</w:t>
            </w:r>
          </w:p>
        </w:tc>
        <w:tc>
          <w:tcPr>
            <w:tcW w:w="940" w:type="pct"/>
            <w:vAlign w:val="center"/>
          </w:tcPr>
          <w:p w14:paraId="13777920"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047366B3" w14:textId="19F2D238" w:rsidR="00C9608B" w:rsidRPr="00205CCB" w:rsidRDefault="00C9608B" w:rsidP="004F3E98">
            <w:pPr>
              <w:suppressAutoHyphens w:val="0"/>
              <w:jc w:val="center"/>
              <w:rPr>
                <w:sz w:val="23"/>
                <w:szCs w:val="23"/>
                <w:lang w:eastAsia="en-US"/>
              </w:rPr>
            </w:pPr>
          </w:p>
        </w:tc>
      </w:tr>
      <w:tr w:rsidR="00C9608B" w:rsidRPr="00205CCB" w14:paraId="2B435045" w14:textId="77777777" w:rsidTr="004F3E98">
        <w:tc>
          <w:tcPr>
            <w:tcW w:w="324" w:type="pct"/>
            <w:shd w:val="clear" w:color="auto" w:fill="auto"/>
            <w:vAlign w:val="center"/>
          </w:tcPr>
          <w:p w14:paraId="22FDD6E1" w14:textId="77777777" w:rsidR="00C9608B" w:rsidRPr="00205CCB" w:rsidRDefault="00C9608B" w:rsidP="00C9608B">
            <w:pPr>
              <w:suppressAutoHyphens w:val="0"/>
              <w:jc w:val="center"/>
              <w:rPr>
                <w:sz w:val="23"/>
                <w:szCs w:val="23"/>
                <w:lang w:eastAsia="en-US"/>
              </w:rPr>
            </w:pPr>
            <w:r w:rsidRPr="00205CCB">
              <w:rPr>
                <w:sz w:val="23"/>
                <w:szCs w:val="23"/>
                <w:lang w:eastAsia="en-US"/>
              </w:rPr>
              <w:t>6.</w:t>
            </w:r>
          </w:p>
        </w:tc>
        <w:tc>
          <w:tcPr>
            <w:tcW w:w="1856" w:type="pct"/>
            <w:shd w:val="clear" w:color="auto" w:fill="auto"/>
          </w:tcPr>
          <w:p w14:paraId="7F294289" w14:textId="1D063BAD" w:rsidR="00C9608B" w:rsidRPr="00205CCB" w:rsidRDefault="00C9608B" w:rsidP="00C9608B">
            <w:pPr>
              <w:suppressAutoHyphens w:val="0"/>
              <w:jc w:val="both"/>
              <w:rPr>
                <w:sz w:val="23"/>
                <w:szCs w:val="23"/>
                <w:lang w:eastAsia="en-US"/>
              </w:rPr>
            </w:pPr>
            <w:r w:rsidRPr="009C7624">
              <w:rPr>
                <w:sz w:val="23"/>
                <w:szCs w:val="23"/>
                <w:lang w:eastAsia="en-US"/>
              </w:rPr>
              <w:t>Dažāda veida cepumi (asorti)</w:t>
            </w:r>
          </w:p>
        </w:tc>
        <w:tc>
          <w:tcPr>
            <w:tcW w:w="940" w:type="pct"/>
            <w:vAlign w:val="center"/>
          </w:tcPr>
          <w:p w14:paraId="73100B37" w14:textId="3975EA82" w:rsidR="00C9608B" w:rsidRPr="00205CCB" w:rsidRDefault="00C9608B" w:rsidP="00C9608B">
            <w:pPr>
              <w:suppressAutoHyphens w:val="0"/>
              <w:jc w:val="center"/>
              <w:rPr>
                <w:sz w:val="23"/>
                <w:szCs w:val="23"/>
                <w:lang w:eastAsia="en-US"/>
              </w:rPr>
            </w:pPr>
            <w:r w:rsidRPr="00147BC0">
              <w:rPr>
                <w:sz w:val="23"/>
                <w:szCs w:val="23"/>
                <w:lang w:eastAsia="en-US"/>
              </w:rPr>
              <w:t>gr</w:t>
            </w:r>
          </w:p>
        </w:tc>
        <w:tc>
          <w:tcPr>
            <w:tcW w:w="940" w:type="pct"/>
            <w:vAlign w:val="center"/>
          </w:tcPr>
          <w:p w14:paraId="4F0108C1"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6144E648" w14:textId="696E7EBD" w:rsidR="00C9608B" w:rsidRPr="00205CCB" w:rsidRDefault="00C9608B" w:rsidP="004F3E98">
            <w:pPr>
              <w:suppressAutoHyphens w:val="0"/>
              <w:jc w:val="center"/>
              <w:rPr>
                <w:sz w:val="23"/>
                <w:szCs w:val="23"/>
                <w:lang w:eastAsia="en-US"/>
              </w:rPr>
            </w:pPr>
          </w:p>
        </w:tc>
      </w:tr>
      <w:tr w:rsidR="00C9608B" w:rsidRPr="00205CCB" w14:paraId="683C588C" w14:textId="77777777" w:rsidTr="004F3E98">
        <w:tc>
          <w:tcPr>
            <w:tcW w:w="324" w:type="pct"/>
            <w:shd w:val="clear" w:color="auto" w:fill="auto"/>
            <w:vAlign w:val="center"/>
          </w:tcPr>
          <w:p w14:paraId="506B210F" w14:textId="77777777" w:rsidR="00C9608B" w:rsidRPr="00205CCB" w:rsidRDefault="00C9608B" w:rsidP="00C006F2">
            <w:pPr>
              <w:suppressAutoHyphens w:val="0"/>
              <w:jc w:val="center"/>
              <w:rPr>
                <w:sz w:val="23"/>
                <w:szCs w:val="23"/>
                <w:lang w:eastAsia="en-US"/>
              </w:rPr>
            </w:pPr>
            <w:r w:rsidRPr="00205CCB">
              <w:rPr>
                <w:sz w:val="23"/>
                <w:szCs w:val="23"/>
                <w:lang w:eastAsia="en-US"/>
              </w:rPr>
              <w:t>7.</w:t>
            </w:r>
          </w:p>
        </w:tc>
        <w:tc>
          <w:tcPr>
            <w:tcW w:w="1856" w:type="pct"/>
            <w:shd w:val="clear" w:color="auto" w:fill="auto"/>
          </w:tcPr>
          <w:p w14:paraId="38E02CEB" w14:textId="77777777" w:rsidR="00C9608B" w:rsidRPr="00205CCB" w:rsidRDefault="00C9608B" w:rsidP="00C006F2">
            <w:pPr>
              <w:suppressAutoHyphens w:val="0"/>
              <w:jc w:val="both"/>
              <w:rPr>
                <w:sz w:val="23"/>
                <w:szCs w:val="23"/>
                <w:lang w:eastAsia="en-US"/>
              </w:rPr>
            </w:pPr>
            <w:r w:rsidRPr="00205CCB">
              <w:rPr>
                <w:sz w:val="23"/>
                <w:szCs w:val="23"/>
                <w:lang w:eastAsia="en-US"/>
              </w:rPr>
              <w:t>Dāvanu maisiņš (iesaiņojums)</w:t>
            </w:r>
          </w:p>
        </w:tc>
        <w:tc>
          <w:tcPr>
            <w:tcW w:w="940" w:type="pct"/>
            <w:vAlign w:val="center"/>
          </w:tcPr>
          <w:p w14:paraId="7CD9AFDA" w14:textId="7BB2532A" w:rsidR="00C9608B" w:rsidRPr="00205CCB" w:rsidRDefault="00C9608B" w:rsidP="00C9608B">
            <w:pPr>
              <w:suppressAutoHyphens w:val="0"/>
              <w:jc w:val="center"/>
              <w:rPr>
                <w:sz w:val="23"/>
                <w:szCs w:val="23"/>
                <w:lang w:eastAsia="en-US"/>
              </w:rPr>
            </w:pPr>
            <w:proofErr w:type="spellStart"/>
            <w:r>
              <w:rPr>
                <w:sz w:val="23"/>
                <w:szCs w:val="23"/>
                <w:lang w:eastAsia="en-US"/>
              </w:rPr>
              <w:t>gab</w:t>
            </w:r>
            <w:proofErr w:type="spellEnd"/>
          </w:p>
        </w:tc>
        <w:tc>
          <w:tcPr>
            <w:tcW w:w="940" w:type="pct"/>
            <w:vAlign w:val="center"/>
          </w:tcPr>
          <w:p w14:paraId="6DCC4CE6" w14:textId="02ECE1DC" w:rsidR="00C9608B" w:rsidRPr="00205CCB" w:rsidRDefault="004F3E98" w:rsidP="004F3E98">
            <w:pPr>
              <w:suppressAutoHyphens w:val="0"/>
              <w:jc w:val="center"/>
              <w:rPr>
                <w:sz w:val="23"/>
                <w:szCs w:val="23"/>
                <w:lang w:eastAsia="en-US"/>
              </w:rPr>
            </w:pPr>
            <w:r>
              <w:rPr>
                <w:sz w:val="23"/>
                <w:szCs w:val="23"/>
                <w:lang w:eastAsia="en-US"/>
              </w:rPr>
              <w:t>1</w:t>
            </w:r>
          </w:p>
        </w:tc>
        <w:tc>
          <w:tcPr>
            <w:tcW w:w="940" w:type="pct"/>
            <w:shd w:val="clear" w:color="auto" w:fill="auto"/>
            <w:vAlign w:val="center"/>
          </w:tcPr>
          <w:p w14:paraId="3EFC1848" w14:textId="75B9A3C2" w:rsidR="00C9608B" w:rsidRPr="00205CCB" w:rsidRDefault="00C9608B" w:rsidP="004F3E98">
            <w:pPr>
              <w:suppressAutoHyphens w:val="0"/>
              <w:jc w:val="center"/>
              <w:rPr>
                <w:sz w:val="23"/>
                <w:szCs w:val="23"/>
                <w:lang w:eastAsia="en-US"/>
              </w:rPr>
            </w:pPr>
          </w:p>
        </w:tc>
      </w:tr>
      <w:tr w:rsidR="00C9608B" w:rsidRPr="00205CCB" w14:paraId="22FEEF6B" w14:textId="77777777" w:rsidTr="004F3E98">
        <w:tc>
          <w:tcPr>
            <w:tcW w:w="324" w:type="pct"/>
            <w:shd w:val="clear" w:color="auto" w:fill="auto"/>
            <w:vAlign w:val="center"/>
          </w:tcPr>
          <w:p w14:paraId="46D8DF62" w14:textId="2933ACCC" w:rsidR="00C9608B" w:rsidRPr="00205CCB" w:rsidRDefault="00C9608B" w:rsidP="00C006F2">
            <w:pPr>
              <w:suppressAutoHyphens w:val="0"/>
              <w:jc w:val="center"/>
              <w:rPr>
                <w:sz w:val="23"/>
                <w:szCs w:val="23"/>
                <w:lang w:eastAsia="en-US"/>
              </w:rPr>
            </w:pPr>
            <w:r>
              <w:rPr>
                <w:sz w:val="23"/>
                <w:szCs w:val="23"/>
                <w:lang w:eastAsia="en-US"/>
              </w:rPr>
              <w:t>8.</w:t>
            </w:r>
          </w:p>
        </w:tc>
        <w:tc>
          <w:tcPr>
            <w:tcW w:w="1856" w:type="pct"/>
            <w:shd w:val="clear" w:color="auto" w:fill="auto"/>
          </w:tcPr>
          <w:p w14:paraId="08FE9C54" w14:textId="4CEAF0C2" w:rsidR="00C9608B" w:rsidRPr="00205CCB" w:rsidRDefault="00C9608B" w:rsidP="00382116">
            <w:pPr>
              <w:suppressAutoHyphens w:val="0"/>
              <w:jc w:val="both"/>
              <w:rPr>
                <w:sz w:val="23"/>
                <w:szCs w:val="23"/>
                <w:lang w:eastAsia="en-US"/>
              </w:rPr>
            </w:pPr>
            <w:r>
              <w:rPr>
                <w:sz w:val="23"/>
                <w:szCs w:val="23"/>
                <w:lang w:eastAsia="en-US"/>
              </w:rPr>
              <w:t>Kopā par 1 dāvanu bez PVN</w:t>
            </w:r>
          </w:p>
        </w:tc>
        <w:tc>
          <w:tcPr>
            <w:tcW w:w="940" w:type="pct"/>
            <w:shd w:val="clear" w:color="auto" w:fill="A6A6A6" w:themeFill="background1" w:themeFillShade="A6"/>
          </w:tcPr>
          <w:p w14:paraId="0E07D9D7" w14:textId="77777777" w:rsidR="00C9608B" w:rsidRPr="00205CCB" w:rsidRDefault="00C9608B" w:rsidP="00C006F2">
            <w:pPr>
              <w:suppressAutoHyphens w:val="0"/>
              <w:jc w:val="both"/>
              <w:rPr>
                <w:sz w:val="23"/>
                <w:szCs w:val="23"/>
                <w:lang w:eastAsia="en-US"/>
              </w:rPr>
            </w:pPr>
          </w:p>
        </w:tc>
        <w:tc>
          <w:tcPr>
            <w:tcW w:w="940" w:type="pct"/>
            <w:shd w:val="clear" w:color="auto" w:fill="A6A6A6" w:themeFill="background1" w:themeFillShade="A6"/>
            <w:vAlign w:val="center"/>
          </w:tcPr>
          <w:p w14:paraId="424B659B"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2AC0014F" w14:textId="51AF0479" w:rsidR="00C9608B" w:rsidRPr="00205CCB" w:rsidRDefault="00C9608B" w:rsidP="004F3E98">
            <w:pPr>
              <w:suppressAutoHyphens w:val="0"/>
              <w:jc w:val="center"/>
              <w:rPr>
                <w:sz w:val="23"/>
                <w:szCs w:val="23"/>
                <w:lang w:eastAsia="en-US"/>
              </w:rPr>
            </w:pPr>
          </w:p>
        </w:tc>
      </w:tr>
      <w:tr w:rsidR="00C9608B" w:rsidRPr="00205CCB" w14:paraId="36B0D654" w14:textId="77777777" w:rsidTr="004F3E98">
        <w:tc>
          <w:tcPr>
            <w:tcW w:w="2180" w:type="pct"/>
            <w:gridSpan w:val="2"/>
            <w:shd w:val="clear" w:color="auto" w:fill="auto"/>
            <w:vAlign w:val="center"/>
          </w:tcPr>
          <w:p w14:paraId="6E1DDD41" w14:textId="77777777" w:rsidR="00C9608B" w:rsidRPr="00205CCB" w:rsidRDefault="00C9608B" w:rsidP="00C006F2">
            <w:pPr>
              <w:suppressAutoHyphens w:val="0"/>
              <w:jc w:val="both"/>
              <w:rPr>
                <w:sz w:val="23"/>
                <w:szCs w:val="23"/>
                <w:lang w:eastAsia="en-US"/>
              </w:rPr>
            </w:pPr>
            <w:r w:rsidRPr="00205CCB">
              <w:rPr>
                <w:sz w:val="23"/>
                <w:szCs w:val="23"/>
                <w:lang w:eastAsia="en-US"/>
              </w:rPr>
              <w:t>Kopējā summa par 415 gab. (bez PVN)</w:t>
            </w:r>
          </w:p>
        </w:tc>
        <w:tc>
          <w:tcPr>
            <w:tcW w:w="940" w:type="pct"/>
            <w:shd w:val="clear" w:color="auto" w:fill="A6A6A6" w:themeFill="background1" w:themeFillShade="A6"/>
          </w:tcPr>
          <w:p w14:paraId="5C30803D" w14:textId="77777777" w:rsidR="00C9608B" w:rsidRPr="00205CCB" w:rsidRDefault="00C9608B" w:rsidP="00C006F2">
            <w:pPr>
              <w:suppressAutoHyphens w:val="0"/>
              <w:jc w:val="both"/>
              <w:rPr>
                <w:sz w:val="23"/>
                <w:szCs w:val="23"/>
                <w:lang w:eastAsia="en-US"/>
              </w:rPr>
            </w:pPr>
          </w:p>
        </w:tc>
        <w:tc>
          <w:tcPr>
            <w:tcW w:w="940" w:type="pct"/>
            <w:shd w:val="clear" w:color="auto" w:fill="A6A6A6" w:themeFill="background1" w:themeFillShade="A6"/>
            <w:vAlign w:val="center"/>
          </w:tcPr>
          <w:p w14:paraId="6464AEEA"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0ABE041F" w14:textId="6185C85E" w:rsidR="00C9608B" w:rsidRPr="00205CCB" w:rsidRDefault="00C9608B" w:rsidP="004F3E98">
            <w:pPr>
              <w:suppressAutoHyphens w:val="0"/>
              <w:jc w:val="center"/>
              <w:rPr>
                <w:sz w:val="23"/>
                <w:szCs w:val="23"/>
                <w:lang w:eastAsia="en-US"/>
              </w:rPr>
            </w:pPr>
          </w:p>
        </w:tc>
      </w:tr>
      <w:tr w:rsidR="00C9608B" w:rsidRPr="00205CCB" w14:paraId="4983FD3F" w14:textId="77777777" w:rsidTr="004F3E98">
        <w:tc>
          <w:tcPr>
            <w:tcW w:w="2180" w:type="pct"/>
            <w:gridSpan w:val="2"/>
            <w:shd w:val="clear" w:color="auto" w:fill="auto"/>
            <w:vAlign w:val="center"/>
          </w:tcPr>
          <w:p w14:paraId="391B2FC7" w14:textId="77777777" w:rsidR="00C9608B" w:rsidRPr="00205CCB" w:rsidRDefault="00C9608B" w:rsidP="00C006F2">
            <w:pPr>
              <w:suppressAutoHyphens w:val="0"/>
              <w:jc w:val="both"/>
              <w:rPr>
                <w:sz w:val="23"/>
                <w:szCs w:val="23"/>
                <w:lang w:eastAsia="en-US"/>
              </w:rPr>
            </w:pPr>
            <w:r w:rsidRPr="00205CCB">
              <w:rPr>
                <w:sz w:val="23"/>
                <w:szCs w:val="23"/>
                <w:lang w:eastAsia="en-US"/>
              </w:rPr>
              <w:t>Kopējā summa par 415 gab. (ar PVN)</w:t>
            </w:r>
          </w:p>
        </w:tc>
        <w:tc>
          <w:tcPr>
            <w:tcW w:w="940" w:type="pct"/>
            <w:shd w:val="clear" w:color="auto" w:fill="A6A6A6" w:themeFill="background1" w:themeFillShade="A6"/>
          </w:tcPr>
          <w:p w14:paraId="6871DF3A" w14:textId="77777777" w:rsidR="00C9608B" w:rsidRPr="00205CCB" w:rsidRDefault="00C9608B" w:rsidP="00C006F2">
            <w:pPr>
              <w:suppressAutoHyphens w:val="0"/>
              <w:jc w:val="both"/>
              <w:rPr>
                <w:sz w:val="23"/>
                <w:szCs w:val="23"/>
                <w:lang w:eastAsia="en-US"/>
              </w:rPr>
            </w:pPr>
          </w:p>
        </w:tc>
        <w:tc>
          <w:tcPr>
            <w:tcW w:w="940" w:type="pct"/>
            <w:shd w:val="clear" w:color="auto" w:fill="A6A6A6" w:themeFill="background1" w:themeFillShade="A6"/>
            <w:vAlign w:val="center"/>
          </w:tcPr>
          <w:p w14:paraId="13F33E10" w14:textId="77777777" w:rsidR="00C9608B" w:rsidRPr="00205CCB" w:rsidRDefault="00C9608B" w:rsidP="004F3E98">
            <w:pPr>
              <w:suppressAutoHyphens w:val="0"/>
              <w:jc w:val="center"/>
              <w:rPr>
                <w:sz w:val="23"/>
                <w:szCs w:val="23"/>
                <w:lang w:eastAsia="en-US"/>
              </w:rPr>
            </w:pPr>
          </w:p>
        </w:tc>
        <w:tc>
          <w:tcPr>
            <w:tcW w:w="940" w:type="pct"/>
            <w:shd w:val="clear" w:color="auto" w:fill="auto"/>
            <w:vAlign w:val="center"/>
          </w:tcPr>
          <w:p w14:paraId="6304C845" w14:textId="05972F03" w:rsidR="00C9608B" w:rsidRPr="00205CCB" w:rsidRDefault="00C9608B" w:rsidP="004F3E98">
            <w:pPr>
              <w:suppressAutoHyphens w:val="0"/>
              <w:jc w:val="center"/>
              <w:rPr>
                <w:sz w:val="23"/>
                <w:szCs w:val="23"/>
                <w:lang w:eastAsia="en-US"/>
              </w:rPr>
            </w:pPr>
          </w:p>
        </w:tc>
      </w:tr>
    </w:tbl>
    <w:p w14:paraId="67972F3A" w14:textId="76645A66" w:rsidR="004B0E8E" w:rsidRPr="00205CCB" w:rsidRDefault="00600093" w:rsidP="00600093">
      <w:pPr>
        <w:suppressAutoHyphens w:val="0"/>
        <w:spacing w:before="120" w:after="120"/>
        <w:ind w:left="567" w:hanging="425"/>
        <w:jc w:val="both"/>
        <w:rPr>
          <w:sz w:val="23"/>
          <w:szCs w:val="23"/>
          <w:lang w:eastAsia="en-US"/>
        </w:rPr>
      </w:pPr>
      <w:r>
        <w:rPr>
          <w:sz w:val="23"/>
          <w:szCs w:val="23"/>
          <w:lang w:eastAsia="en-US"/>
        </w:rPr>
        <w:t>2.</w:t>
      </w:r>
      <w:r>
        <w:rPr>
          <w:sz w:val="23"/>
          <w:szCs w:val="23"/>
          <w:lang w:eastAsia="en-US"/>
        </w:rPr>
        <w:tab/>
      </w:r>
      <w:r w:rsidR="004B0E8E" w:rsidRPr="00205CCB">
        <w:rPr>
          <w:sz w:val="23"/>
          <w:szCs w:val="23"/>
          <w:lang w:eastAsia="en-US"/>
        </w:rPr>
        <w:t xml:space="preserve">Ziemassvētku dāvanu (paciņu) daudzums 1500 (viens tūkstotis </w:t>
      </w:r>
      <w:r w:rsidR="004B0E8E" w:rsidRPr="00691C02">
        <w:rPr>
          <w:sz w:val="23"/>
          <w:szCs w:val="23"/>
          <w:lang w:eastAsia="en-US"/>
        </w:rPr>
        <w:t>pieci</w:t>
      </w:r>
      <w:r w:rsidR="004F3E98">
        <w:rPr>
          <w:sz w:val="23"/>
          <w:szCs w:val="23"/>
          <w:lang w:eastAsia="en-US"/>
        </w:rPr>
        <w:t xml:space="preserve"> simti</w:t>
      </w:r>
      <w:r w:rsidR="004B0E8E" w:rsidRPr="00205CCB">
        <w:rPr>
          <w:sz w:val="23"/>
          <w:szCs w:val="23"/>
          <w:lang w:eastAsia="en-US"/>
        </w:rPr>
        <w:t>) gab</w:t>
      </w:r>
      <w:r w:rsidR="004B0E8E">
        <w:rPr>
          <w:sz w:val="23"/>
          <w:szCs w:val="23"/>
          <w:lang w:eastAsia="en-US"/>
        </w:rPr>
        <w:t>.</w:t>
      </w:r>
      <w:r>
        <w:rPr>
          <w:sz w:val="23"/>
          <w:szCs w:val="23"/>
          <w:lang w:eastAsia="en-US"/>
        </w:rPr>
        <w:t xml:space="preserve"> 1 dāvanas </w:t>
      </w:r>
      <w:r w:rsidR="004B0E8E" w:rsidRPr="00205CCB">
        <w:rPr>
          <w:sz w:val="23"/>
          <w:szCs w:val="23"/>
          <w:lang w:eastAsia="en-US"/>
        </w:rPr>
        <w:t xml:space="preserve">(paciņas) saturs: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36"/>
        <w:gridCol w:w="1714"/>
        <w:gridCol w:w="1713"/>
        <w:gridCol w:w="1711"/>
      </w:tblGrid>
      <w:tr w:rsidR="00C9608B" w:rsidRPr="00205CCB" w14:paraId="11A14A48" w14:textId="77777777" w:rsidTr="00C9608B">
        <w:tc>
          <w:tcPr>
            <w:tcW w:w="324" w:type="pct"/>
            <w:shd w:val="clear" w:color="auto" w:fill="auto"/>
            <w:vAlign w:val="center"/>
          </w:tcPr>
          <w:p w14:paraId="2DFBC001" w14:textId="77777777" w:rsidR="00C9608B" w:rsidRPr="00205CCB" w:rsidRDefault="00C9608B" w:rsidP="00C006F2">
            <w:pPr>
              <w:suppressAutoHyphens w:val="0"/>
              <w:jc w:val="center"/>
              <w:rPr>
                <w:b/>
                <w:sz w:val="23"/>
                <w:szCs w:val="23"/>
                <w:lang w:eastAsia="en-US"/>
              </w:rPr>
            </w:pPr>
            <w:r w:rsidRPr="00205CCB">
              <w:rPr>
                <w:b/>
                <w:sz w:val="23"/>
                <w:szCs w:val="23"/>
                <w:lang w:eastAsia="en-US"/>
              </w:rPr>
              <w:t>Nr.</w:t>
            </w:r>
          </w:p>
          <w:p w14:paraId="2E01AA79" w14:textId="77777777" w:rsidR="00C9608B" w:rsidRPr="00205CCB" w:rsidRDefault="00C9608B" w:rsidP="00C006F2">
            <w:pPr>
              <w:suppressAutoHyphens w:val="0"/>
              <w:jc w:val="center"/>
              <w:rPr>
                <w:b/>
                <w:sz w:val="23"/>
                <w:szCs w:val="23"/>
                <w:lang w:eastAsia="en-US"/>
              </w:rPr>
            </w:pPr>
            <w:r w:rsidRPr="00205CCB">
              <w:rPr>
                <w:b/>
                <w:sz w:val="23"/>
                <w:szCs w:val="23"/>
                <w:lang w:eastAsia="en-US"/>
              </w:rPr>
              <w:t>p.k.</w:t>
            </w:r>
          </w:p>
        </w:tc>
        <w:tc>
          <w:tcPr>
            <w:tcW w:w="1841" w:type="pct"/>
            <w:shd w:val="clear" w:color="auto" w:fill="auto"/>
            <w:vAlign w:val="center"/>
          </w:tcPr>
          <w:p w14:paraId="10F5C212" w14:textId="77777777" w:rsidR="00C9608B" w:rsidRPr="00205CCB" w:rsidRDefault="00C9608B" w:rsidP="00C9608B">
            <w:pPr>
              <w:suppressAutoHyphens w:val="0"/>
              <w:jc w:val="center"/>
              <w:rPr>
                <w:b/>
                <w:sz w:val="23"/>
                <w:szCs w:val="23"/>
                <w:lang w:eastAsia="en-US"/>
              </w:rPr>
            </w:pPr>
            <w:r w:rsidRPr="00205CCB">
              <w:rPr>
                <w:b/>
                <w:sz w:val="23"/>
                <w:szCs w:val="23"/>
                <w:lang w:eastAsia="en-US"/>
              </w:rPr>
              <w:t>Preces nosaukums</w:t>
            </w:r>
          </w:p>
        </w:tc>
        <w:tc>
          <w:tcPr>
            <w:tcW w:w="946" w:type="pct"/>
            <w:vAlign w:val="center"/>
          </w:tcPr>
          <w:p w14:paraId="2C87DA9A" w14:textId="620DE9F9" w:rsidR="00C9608B" w:rsidRPr="00205CCB" w:rsidRDefault="00C9608B" w:rsidP="00C9608B">
            <w:pPr>
              <w:suppressAutoHyphens w:val="0"/>
              <w:jc w:val="center"/>
              <w:rPr>
                <w:b/>
                <w:sz w:val="23"/>
                <w:szCs w:val="23"/>
                <w:lang w:eastAsia="en-US"/>
              </w:rPr>
            </w:pPr>
            <w:r>
              <w:rPr>
                <w:b/>
                <w:sz w:val="23"/>
                <w:szCs w:val="23"/>
                <w:lang w:eastAsia="en-US"/>
              </w:rPr>
              <w:t>Mērvienība</w:t>
            </w:r>
          </w:p>
        </w:tc>
        <w:tc>
          <w:tcPr>
            <w:tcW w:w="945" w:type="pct"/>
          </w:tcPr>
          <w:p w14:paraId="7298E5A1" w14:textId="77777777" w:rsidR="00C9608B" w:rsidRPr="00C9608B" w:rsidRDefault="00C9608B" w:rsidP="00C9608B">
            <w:pPr>
              <w:suppressAutoHyphens w:val="0"/>
              <w:jc w:val="center"/>
              <w:rPr>
                <w:b/>
                <w:sz w:val="23"/>
                <w:szCs w:val="23"/>
                <w:lang w:eastAsia="en-US"/>
              </w:rPr>
            </w:pPr>
            <w:r w:rsidRPr="00C9608B">
              <w:rPr>
                <w:b/>
                <w:sz w:val="23"/>
                <w:szCs w:val="23"/>
                <w:lang w:eastAsia="en-US"/>
              </w:rPr>
              <w:t>Svars</w:t>
            </w:r>
          </w:p>
          <w:p w14:paraId="4FBAE5A7" w14:textId="6EAE3FDB" w:rsidR="00C9608B" w:rsidRPr="00205CCB" w:rsidRDefault="00C9608B" w:rsidP="00C9608B">
            <w:pPr>
              <w:suppressAutoHyphens w:val="0"/>
              <w:jc w:val="center"/>
              <w:rPr>
                <w:b/>
                <w:sz w:val="23"/>
                <w:szCs w:val="23"/>
                <w:lang w:eastAsia="en-US"/>
              </w:rPr>
            </w:pPr>
            <w:r w:rsidRPr="00C9608B">
              <w:rPr>
                <w:i/>
                <w:sz w:val="23"/>
                <w:szCs w:val="23"/>
                <w:lang w:eastAsia="en-US"/>
              </w:rPr>
              <w:t>(ne mazāk kā tehniskajā specifikācijā)</w:t>
            </w:r>
          </w:p>
        </w:tc>
        <w:tc>
          <w:tcPr>
            <w:tcW w:w="944" w:type="pct"/>
            <w:shd w:val="clear" w:color="auto" w:fill="auto"/>
            <w:vAlign w:val="center"/>
          </w:tcPr>
          <w:p w14:paraId="62632C24" w14:textId="1A645B9F" w:rsidR="00C9608B" w:rsidRPr="00205CCB" w:rsidRDefault="00C9608B" w:rsidP="00C9608B">
            <w:pPr>
              <w:suppressAutoHyphens w:val="0"/>
              <w:jc w:val="center"/>
              <w:rPr>
                <w:b/>
                <w:sz w:val="23"/>
                <w:szCs w:val="23"/>
                <w:lang w:eastAsia="en-US"/>
              </w:rPr>
            </w:pPr>
            <w:r w:rsidRPr="00205CCB">
              <w:rPr>
                <w:b/>
                <w:sz w:val="23"/>
                <w:szCs w:val="23"/>
                <w:lang w:eastAsia="en-US"/>
              </w:rPr>
              <w:t xml:space="preserve">Cena </w:t>
            </w:r>
            <w:r>
              <w:rPr>
                <w:b/>
                <w:sz w:val="23"/>
                <w:szCs w:val="23"/>
                <w:lang w:eastAsia="en-US"/>
              </w:rPr>
              <w:t>EUR bez PVN</w:t>
            </w:r>
          </w:p>
        </w:tc>
      </w:tr>
      <w:tr w:rsidR="00C9608B" w:rsidRPr="00205CCB" w14:paraId="5ABE3943" w14:textId="77777777" w:rsidTr="004F3E98">
        <w:trPr>
          <w:trHeight w:val="287"/>
        </w:trPr>
        <w:tc>
          <w:tcPr>
            <w:tcW w:w="324" w:type="pct"/>
            <w:shd w:val="clear" w:color="auto" w:fill="auto"/>
          </w:tcPr>
          <w:p w14:paraId="73AB6087" w14:textId="77777777" w:rsidR="00C9608B" w:rsidRPr="00205CCB" w:rsidRDefault="00C9608B" w:rsidP="00C9608B">
            <w:pPr>
              <w:suppressAutoHyphens w:val="0"/>
              <w:jc w:val="both"/>
              <w:rPr>
                <w:sz w:val="23"/>
                <w:szCs w:val="23"/>
                <w:lang w:eastAsia="en-US"/>
              </w:rPr>
            </w:pPr>
            <w:r w:rsidRPr="00205CCB">
              <w:rPr>
                <w:sz w:val="23"/>
                <w:szCs w:val="23"/>
                <w:lang w:eastAsia="en-US"/>
              </w:rPr>
              <w:t>1.</w:t>
            </w:r>
          </w:p>
        </w:tc>
        <w:tc>
          <w:tcPr>
            <w:tcW w:w="1841" w:type="pct"/>
            <w:shd w:val="clear" w:color="auto" w:fill="auto"/>
          </w:tcPr>
          <w:p w14:paraId="10A319FA" w14:textId="77777777" w:rsidR="00C9608B" w:rsidRPr="00205CCB" w:rsidRDefault="00C9608B" w:rsidP="00C9608B">
            <w:pPr>
              <w:suppressAutoHyphens w:val="0"/>
              <w:jc w:val="both"/>
              <w:rPr>
                <w:sz w:val="23"/>
                <w:szCs w:val="23"/>
                <w:lang w:eastAsia="en-US"/>
              </w:rPr>
            </w:pPr>
            <w:r w:rsidRPr="00205CCB">
              <w:rPr>
                <w:sz w:val="23"/>
                <w:szCs w:val="23"/>
                <w:lang w:eastAsia="en-US"/>
              </w:rPr>
              <w:t>Konfekšu komplekts (iesaiņots), tajā skaitā:</w:t>
            </w:r>
          </w:p>
        </w:tc>
        <w:tc>
          <w:tcPr>
            <w:tcW w:w="946" w:type="pct"/>
            <w:vAlign w:val="center"/>
          </w:tcPr>
          <w:p w14:paraId="3147DEA1" w14:textId="5086FFE5" w:rsidR="00C9608B" w:rsidRPr="00205CCB" w:rsidRDefault="00C9608B" w:rsidP="00C9608B">
            <w:pPr>
              <w:suppressAutoHyphens w:val="0"/>
              <w:jc w:val="center"/>
              <w:rPr>
                <w:sz w:val="23"/>
                <w:szCs w:val="23"/>
                <w:lang w:eastAsia="en-US"/>
              </w:rPr>
            </w:pPr>
            <w:r w:rsidRPr="00420E25">
              <w:rPr>
                <w:sz w:val="23"/>
                <w:szCs w:val="23"/>
                <w:lang w:eastAsia="en-US"/>
              </w:rPr>
              <w:t>gr</w:t>
            </w:r>
          </w:p>
        </w:tc>
        <w:tc>
          <w:tcPr>
            <w:tcW w:w="945" w:type="pct"/>
            <w:vAlign w:val="center"/>
          </w:tcPr>
          <w:p w14:paraId="05AF8863" w14:textId="77777777" w:rsidR="00C9608B" w:rsidRPr="00205CCB" w:rsidRDefault="00C9608B" w:rsidP="004F3E98">
            <w:pPr>
              <w:suppressAutoHyphens w:val="0"/>
              <w:jc w:val="center"/>
              <w:rPr>
                <w:sz w:val="23"/>
                <w:szCs w:val="23"/>
                <w:lang w:eastAsia="en-US"/>
              </w:rPr>
            </w:pPr>
          </w:p>
        </w:tc>
        <w:tc>
          <w:tcPr>
            <w:tcW w:w="944" w:type="pct"/>
            <w:shd w:val="clear" w:color="auto" w:fill="auto"/>
            <w:vAlign w:val="center"/>
          </w:tcPr>
          <w:p w14:paraId="240E7C2B" w14:textId="5009091D" w:rsidR="00C9608B" w:rsidRPr="00205CCB" w:rsidRDefault="00C9608B" w:rsidP="004F3E98">
            <w:pPr>
              <w:suppressAutoHyphens w:val="0"/>
              <w:jc w:val="center"/>
              <w:rPr>
                <w:sz w:val="23"/>
                <w:szCs w:val="23"/>
                <w:lang w:eastAsia="en-US"/>
              </w:rPr>
            </w:pPr>
          </w:p>
        </w:tc>
      </w:tr>
      <w:tr w:rsidR="00C9608B" w:rsidRPr="00205CCB" w14:paraId="661CF485" w14:textId="77777777" w:rsidTr="004F3E98">
        <w:tc>
          <w:tcPr>
            <w:tcW w:w="324" w:type="pct"/>
            <w:shd w:val="clear" w:color="auto" w:fill="auto"/>
          </w:tcPr>
          <w:p w14:paraId="4EA7AFA8" w14:textId="77777777" w:rsidR="00C9608B" w:rsidRPr="00205CCB" w:rsidRDefault="00C9608B" w:rsidP="00C9608B">
            <w:pPr>
              <w:suppressAutoHyphens w:val="0"/>
              <w:jc w:val="both"/>
              <w:rPr>
                <w:sz w:val="23"/>
                <w:szCs w:val="23"/>
                <w:lang w:eastAsia="en-US"/>
              </w:rPr>
            </w:pPr>
            <w:r w:rsidRPr="00205CCB">
              <w:rPr>
                <w:sz w:val="23"/>
                <w:szCs w:val="23"/>
                <w:lang w:eastAsia="en-US"/>
              </w:rPr>
              <w:t>1.1.</w:t>
            </w:r>
          </w:p>
        </w:tc>
        <w:tc>
          <w:tcPr>
            <w:tcW w:w="1841" w:type="pct"/>
            <w:shd w:val="clear" w:color="auto" w:fill="auto"/>
          </w:tcPr>
          <w:p w14:paraId="120AA497" w14:textId="77777777" w:rsidR="00C9608B" w:rsidRPr="00205CCB" w:rsidRDefault="00C9608B" w:rsidP="00C9608B">
            <w:pPr>
              <w:suppressAutoHyphens w:val="0"/>
              <w:jc w:val="both"/>
              <w:rPr>
                <w:sz w:val="23"/>
                <w:szCs w:val="23"/>
                <w:lang w:eastAsia="en-US"/>
              </w:rPr>
            </w:pPr>
            <w:r w:rsidRPr="00205CCB">
              <w:rPr>
                <w:sz w:val="23"/>
                <w:szCs w:val="23"/>
                <w:lang w:eastAsia="en-US"/>
              </w:rPr>
              <w:t>ne mazāk kā 5 (piecu) veidu šokolādes konfektes</w:t>
            </w:r>
          </w:p>
        </w:tc>
        <w:tc>
          <w:tcPr>
            <w:tcW w:w="946" w:type="pct"/>
            <w:vAlign w:val="center"/>
          </w:tcPr>
          <w:p w14:paraId="54FD9EF3" w14:textId="6613C7E2" w:rsidR="00C9608B" w:rsidRPr="00205CCB" w:rsidRDefault="00C9608B" w:rsidP="00C9608B">
            <w:pPr>
              <w:suppressAutoHyphens w:val="0"/>
              <w:jc w:val="center"/>
              <w:rPr>
                <w:sz w:val="23"/>
                <w:szCs w:val="23"/>
                <w:lang w:eastAsia="en-US"/>
              </w:rPr>
            </w:pPr>
            <w:r w:rsidRPr="00420E25">
              <w:rPr>
                <w:sz w:val="23"/>
                <w:szCs w:val="23"/>
                <w:lang w:eastAsia="en-US"/>
              </w:rPr>
              <w:t>gr</w:t>
            </w:r>
          </w:p>
        </w:tc>
        <w:tc>
          <w:tcPr>
            <w:tcW w:w="945" w:type="pct"/>
            <w:vAlign w:val="center"/>
          </w:tcPr>
          <w:p w14:paraId="10CB0C6F" w14:textId="77777777" w:rsidR="00C9608B" w:rsidRPr="00205CCB" w:rsidRDefault="00C9608B" w:rsidP="004F3E98">
            <w:pPr>
              <w:suppressAutoHyphens w:val="0"/>
              <w:jc w:val="center"/>
              <w:rPr>
                <w:sz w:val="23"/>
                <w:szCs w:val="23"/>
                <w:lang w:eastAsia="en-US"/>
              </w:rPr>
            </w:pPr>
          </w:p>
        </w:tc>
        <w:tc>
          <w:tcPr>
            <w:tcW w:w="944" w:type="pct"/>
            <w:shd w:val="clear" w:color="auto" w:fill="auto"/>
            <w:vAlign w:val="center"/>
          </w:tcPr>
          <w:p w14:paraId="170641F4" w14:textId="3A0FF231" w:rsidR="00C9608B" w:rsidRPr="00205CCB" w:rsidRDefault="00C9608B" w:rsidP="004F3E98">
            <w:pPr>
              <w:suppressAutoHyphens w:val="0"/>
              <w:jc w:val="center"/>
              <w:rPr>
                <w:sz w:val="23"/>
                <w:szCs w:val="23"/>
                <w:lang w:eastAsia="en-US"/>
              </w:rPr>
            </w:pPr>
          </w:p>
        </w:tc>
      </w:tr>
      <w:tr w:rsidR="00C9608B" w:rsidRPr="00205CCB" w14:paraId="6C683611" w14:textId="77777777" w:rsidTr="004F3E98">
        <w:tc>
          <w:tcPr>
            <w:tcW w:w="324" w:type="pct"/>
            <w:shd w:val="clear" w:color="auto" w:fill="auto"/>
          </w:tcPr>
          <w:p w14:paraId="7FDD8C12" w14:textId="77777777" w:rsidR="00C9608B" w:rsidRPr="00205CCB" w:rsidRDefault="00C9608B" w:rsidP="00C9608B">
            <w:pPr>
              <w:suppressAutoHyphens w:val="0"/>
              <w:jc w:val="both"/>
              <w:rPr>
                <w:sz w:val="23"/>
                <w:szCs w:val="23"/>
                <w:lang w:eastAsia="en-US"/>
              </w:rPr>
            </w:pPr>
            <w:r w:rsidRPr="00205CCB">
              <w:rPr>
                <w:sz w:val="23"/>
                <w:szCs w:val="23"/>
                <w:lang w:eastAsia="en-US"/>
              </w:rPr>
              <w:t>1.2.</w:t>
            </w:r>
          </w:p>
        </w:tc>
        <w:tc>
          <w:tcPr>
            <w:tcW w:w="1841" w:type="pct"/>
            <w:shd w:val="clear" w:color="auto" w:fill="auto"/>
          </w:tcPr>
          <w:p w14:paraId="7153951C" w14:textId="77777777" w:rsidR="00C9608B" w:rsidRPr="00205CCB" w:rsidRDefault="00C9608B" w:rsidP="00C9608B">
            <w:pPr>
              <w:suppressAutoHyphens w:val="0"/>
              <w:jc w:val="both"/>
              <w:rPr>
                <w:sz w:val="23"/>
                <w:szCs w:val="23"/>
                <w:lang w:eastAsia="en-US"/>
              </w:rPr>
            </w:pPr>
            <w:r w:rsidRPr="00205CCB">
              <w:rPr>
                <w:sz w:val="23"/>
                <w:szCs w:val="23"/>
                <w:lang w:eastAsia="en-US"/>
              </w:rPr>
              <w:t>ne mazāk kā 4 (četru) veidu karameles</w:t>
            </w:r>
          </w:p>
        </w:tc>
        <w:tc>
          <w:tcPr>
            <w:tcW w:w="946" w:type="pct"/>
            <w:vAlign w:val="center"/>
          </w:tcPr>
          <w:p w14:paraId="263AD98E" w14:textId="1FE8252F" w:rsidR="00C9608B" w:rsidRPr="00205CCB" w:rsidRDefault="00C9608B" w:rsidP="00C9608B">
            <w:pPr>
              <w:suppressAutoHyphens w:val="0"/>
              <w:jc w:val="center"/>
              <w:rPr>
                <w:sz w:val="23"/>
                <w:szCs w:val="23"/>
                <w:lang w:eastAsia="en-US"/>
              </w:rPr>
            </w:pPr>
            <w:r w:rsidRPr="00420E25">
              <w:rPr>
                <w:sz w:val="23"/>
                <w:szCs w:val="23"/>
                <w:lang w:eastAsia="en-US"/>
              </w:rPr>
              <w:t>gr</w:t>
            </w:r>
          </w:p>
        </w:tc>
        <w:tc>
          <w:tcPr>
            <w:tcW w:w="945" w:type="pct"/>
            <w:vAlign w:val="center"/>
          </w:tcPr>
          <w:p w14:paraId="5A3B5CD5" w14:textId="77777777" w:rsidR="00C9608B" w:rsidRPr="00205CCB" w:rsidRDefault="00C9608B" w:rsidP="004F3E98">
            <w:pPr>
              <w:suppressAutoHyphens w:val="0"/>
              <w:jc w:val="center"/>
              <w:rPr>
                <w:sz w:val="23"/>
                <w:szCs w:val="23"/>
                <w:lang w:eastAsia="en-US"/>
              </w:rPr>
            </w:pPr>
          </w:p>
        </w:tc>
        <w:tc>
          <w:tcPr>
            <w:tcW w:w="944" w:type="pct"/>
            <w:shd w:val="clear" w:color="auto" w:fill="auto"/>
            <w:vAlign w:val="center"/>
          </w:tcPr>
          <w:p w14:paraId="7B46F66A" w14:textId="58A8AE80" w:rsidR="00C9608B" w:rsidRPr="00205CCB" w:rsidRDefault="00C9608B" w:rsidP="004F3E98">
            <w:pPr>
              <w:suppressAutoHyphens w:val="0"/>
              <w:jc w:val="center"/>
              <w:rPr>
                <w:sz w:val="23"/>
                <w:szCs w:val="23"/>
                <w:lang w:eastAsia="en-US"/>
              </w:rPr>
            </w:pPr>
          </w:p>
        </w:tc>
      </w:tr>
      <w:tr w:rsidR="00C9608B" w:rsidRPr="00205CCB" w14:paraId="29F40E91" w14:textId="77777777" w:rsidTr="004F3E98">
        <w:tc>
          <w:tcPr>
            <w:tcW w:w="324" w:type="pct"/>
            <w:shd w:val="clear" w:color="auto" w:fill="auto"/>
          </w:tcPr>
          <w:p w14:paraId="74EF2A3A" w14:textId="77777777" w:rsidR="00C9608B" w:rsidRPr="00205CCB" w:rsidRDefault="00C9608B" w:rsidP="00C9608B">
            <w:pPr>
              <w:suppressAutoHyphens w:val="0"/>
              <w:jc w:val="both"/>
              <w:rPr>
                <w:sz w:val="23"/>
                <w:szCs w:val="23"/>
                <w:lang w:eastAsia="en-US"/>
              </w:rPr>
            </w:pPr>
            <w:r w:rsidRPr="00205CCB">
              <w:rPr>
                <w:sz w:val="23"/>
                <w:szCs w:val="23"/>
                <w:lang w:eastAsia="en-US"/>
              </w:rPr>
              <w:t>1.3.</w:t>
            </w:r>
          </w:p>
        </w:tc>
        <w:tc>
          <w:tcPr>
            <w:tcW w:w="1841" w:type="pct"/>
            <w:shd w:val="clear" w:color="auto" w:fill="auto"/>
          </w:tcPr>
          <w:p w14:paraId="1633DD3F" w14:textId="77777777" w:rsidR="00C9608B" w:rsidRPr="00205CCB" w:rsidRDefault="00C9608B" w:rsidP="00C9608B">
            <w:pPr>
              <w:suppressAutoHyphens w:val="0"/>
              <w:jc w:val="both"/>
              <w:rPr>
                <w:sz w:val="23"/>
                <w:szCs w:val="23"/>
                <w:lang w:eastAsia="en-US"/>
              </w:rPr>
            </w:pPr>
            <w:r w:rsidRPr="00205CCB">
              <w:rPr>
                <w:sz w:val="23"/>
                <w:szCs w:val="23"/>
                <w:lang w:eastAsia="en-US"/>
              </w:rPr>
              <w:t>ne mazāk kā 3 (trīs) veidu vafeļu konfektes</w:t>
            </w:r>
          </w:p>
        </w:tc>
        <w:tc>
          <w:tcPr>
            <w:tcW w:w="946" w:type="pct"/>
            <w:vAlign w:val="center"/>
          </w:tcPr>
          <w:p w14:paraId="639C133C" w14:textId="27E74E1F" w:rsidR="00C9608B" w:rsidRPr="00205CCB" w:rsidRDefault="00C9608B" w:rsidP="00C9608B">
            <w:pPr>
              <w:suppressAutoHyphens w:val="0"/>
              <w:jc w:val="center"/>
              <w:rPr>
                <w:sz w:val="23"/>
                <w:szCs w:val="23"/>
                <w:lang w:eastAsia="en-US"/>
              </w:rPr>
            </w:pPr>
            <w:r w:rsidRPr="00420E25">
              <w:rPr>
                <w:sz w:val="23"/>
                <w:szCs w:val="23"/>
                <w:lang w:eastAsia="en-US"/>
              </w:rPr>
              <w:t>gr</w:t>
            </w:r>
          </w:p>
        </w:tc>
        <w:tc>
          <w:tcPr>
            <w:tcW w:w="945" w:type="pct"/>
            <w:vAlign w:val="center"/>
          </w:tcPr>
          <w:p w14:paraId="733A13AE" w14:textId="77777777" w:rsidR="00C9608B" w:rsidRPr="00205CCB" w:rsidRDefault="00C9608B" w:rsidP="004F3E98">
            <w:pPr>
              <w:suppressAutoHyphens w:val="0"/>
              <w:jc w:val="center"/>
              <w:rPr>
                <w:sz w:val="23"/>
                <w:szCs w:val="23"/>
                <w:lang w:eastAsia="en-US"/>
              </w:rPr>
            </w:pPr>
          </w:p>
        </w:tc>
        <w:tc>
          <w:tcPr>
            <w:tcW w:w="944" w:type="pct"/>
            <w:shd w:val="clear" w:color="auto" w:fill="auto"/>
            <w:vAlign w:val="center"/>
          </w:tcPr>
          <w:p w14:paraId="4A93FA3F" w14:textId="32654CA5" w:rsidR="00C9608B" w:rsidRPr="00205CCB" w:rsidRDefault="00C9608B" w:rsidP="004F3E98">
            <w:pPr>
              <w:suppressAutoHyphens w:val="0"/>
              <w:jc w:val="center"/>
              <w:rPr>
                <w:sz w:val="23"/>
                <w:szCs w:val="23"/>
                <w:lang w:eastAsia="en-US"/>
              </w:rPr>
            </w:pPr>
          </w:p>
        </w:tc>
      </w:tr>
      <w:tr w:rsidR="00C9608B" w:rsidRPr="00205CCB" w14:paraId="62511937" w14:textId="77777777" w:rsidTr="004F3E98">
        <w:tc>
          <w:tcPr>
            <w:tcW w:w="324" w:type="pct"/>
            <w:shd w:val="clear" w:color="auto" w:fill="auto"/>
          </w:tcPr>
          <w:p w14:paraId="12DF95B0" w14:textId="77777777" w:rsidR="00C9608B" w:rsidRPr="00205CCB" w:rsidRDefault="00C9608B" w:rsidP="00C006F2">
            <w:pPr>
              <w:suppressAutoHyphens w:val="0"/>
              <w:jc w:val="both"/>
              <w:rPr>
                <w:sz w:val="23"/>
                <w:szCs w:val="23"/>
                <w:lang w:eastAsia="en-US"/>
              </w:rPr>
            </w:pPr>
            <w:r w:rsidRPr="00205CCB">
              <w:rPr>
                <w:sz w:val="23"/>
                <w:szCs w:val="23"/>
                <w:lang w:eastAsia="en-US"/>
              </w:rPr>
              <w:t>1.4.</w:t>
            </w:r>
          </w:p>
        </w:tc>
        <w:tc>
          <w:tcPr>
            <w:tcW w:w="1841" w:type="pct"/>
            <w:shd w:val="clear" w:color="auto" w:fill="auto"/>
          </w:tcPr>
          <w:p w14:paraId="267E3F94" w14:textId="51E06B3E" w:rsidR="00C9608B" w:rsidRPr="00205CCB" w:rsidRDefault="00C9608B" w:rsidP="00C006F2">
            <w:pPr>
              <w:suppressAutoHyphens w:val="0"/>
              <w:jc w:val="both"/>
              <w:rPr>
                <w:sz w:val="23"/>
                <w:szCs w:val="23"/>
                <w:lang w:eastAsia="en-US"/>
              </w:rPr>
            </w:pPr>
            <w:r>
              <w:rPr>
                <w:sz w:val="23"/>
                <w:szCs w:val="23"/>
                <w:lang w:eastAsia="en-US"/>
              </w:rPr>
              <w:t>D</w:t>
            </w:r>
            <w:r w:rsidRPr="00205CCB">
              <w:rPr>
                <w:sz w:val="23"/>
                <w:szCs w:val="23"/>
                <w:lang w:eastAsia="en-US"/>
              </w:rPr>
              <w:t>ažādas mazās šokolādītes</w:t>
            </w:r>
            <w:r>
              <w:rPr>
                <w:sz w:val="23"/>
                <w:szCs w:val="23"/>
                <w:lang w:eastAsia="en-US"/>
              </w:rPr>
              <w:t xml:space="preserve">, </w:t>
            </w:r>
            <w:r>
              <w:rPr>
                <w:sz w:val="22"/>
                <w:szCs w:val="22"/>
                <w:lang w:eastAsia="en-US"/>
              </w:rPr>
              <w:t>svars 100 gr.</w:t>
            </w:r>
          </w:p>
        </w:tc>
        <w:tc>
          <w:tcPr>
            <w:tcW w:w="946" w:type="pct"/>
            <w:vAlign w:val="center"/>
          </w:tcPr>
          <w:p w14:paraId="4FF45DD4" w14:textId="05659243" w:rsidR="00C9608B" w:rsidRPr="00205CCB" w:rsidRDefault="00C9608B" w:rsidP="00C9608B">
            <w:pPr>
              <w:suppressAutoHyphens w:val="0"/>
              <w:jc w:val="center"/>
              <w:rPr>
                <w:sz w:val="23"/>
                <w:szCs w:val="23"/>
                <w:lang w:eastAsia="en-US"/>
              </w:rPr>
            </w:pPr>
            <w:proofErr w:type="spellStart"/>
            <w:r>
              <w:rPr>
                <w:sz w:val="23"/>
                <w:szCs w:val="23"/>
                <w:lang w:eastAsia="en-US"/>
              </w:rPr>
              <w:t>gab</w:t>
            </w:r>
            <w:proofErr w:type="spellEnd"/>
          </w:p>
        </w:tc>
        <w:tc>
          <w:tcPr>
            <w:tcW w:w="945" w:type="pct"/>
            <w:vAlign w:val="center"/>
          </w:tcPr>
          <w:p w14:paraId="48DD9BFB" w14:textId="5A719627" w:rsidR="00C9608B" w:rsidRPr="00205CCB" w:rsidRDefault="004F3E98" w:rsidP="004F3E98">
            <w:pPr>
              <w:suppressAutoHyphens w:val="0"/>
              <w:jc w:val="center"/>
              <w:rPr>
                <w:sz w:val="23"/>
                <w:szCs w:val="23"/>
                <w:lang w:eastAsia="en-US"/>
              </w:rPr>
            </w:pPr>
            <w:r>
              <w:rPr>
                <w:sz w:val="23"/>
                <w:szCs w:val="23"/>
                <w:lang w:eastAsia="en-US"/>
              </w:rPr>
              <w:t>2</w:t>
            </w:r>
          </w:p>
        </w:tc>
        <w:tc>
          <w:tcPr>
            <w:tcW w:w="944" w:type="pct"/>
            <w:shd w:val="clear" w:color="auto" w:fill="auto"/>
            <w:vAlign w:val="center"/>
          </w:tcPr>
          <w:p w14:paraId="465FBFE2" w14:textId="1611EDD4" w:rsidR="00C9608B" w:rsidRPr="00205CCB" w:rsidRDefault="00C9608B" w:rsidP="004F3E98">
            <w:pPr>
              <w:suppressAutoHyphens w:val="0"/>
              <w:jc w:val="center"/>
              <w:rPr>
                <w:sz w:val="23"/>
                <w:szCs w:val="23"/>
                <w:lang w:eastAsia="en-US"/>
              </w:rPr>
            </w:pPr>
          </w:p>
        </w:tc>
      </w:tr>
      <w:tr w:rsidR="00C9608B" w:rsidRPr="00205CCB" w14:paraId="27FA363B" w14:textId="77777777" w:rsidTr="004F3E98">
        <w:tc>
          <w:tcPr>
            <w:tcW w:w="324" w:type="pct"/>
            <w:shd w:val="clear" w:color="auto" w:fill="auto"/>
          </w:tcPr>
          <w:p w14:paraId="5C414432" w14:textId="77777777" w:rsidR="00C9608B" w:rsidRPr="00205CCB" w:rsidRDefault="00C9608B" w:rsidP="00C006F2">
            <w:pPr>
              <w:suppressAutoHyphens w:val="0"/>
              <w:jc w:val="both"/>
              <w:rPr>
                <w:sz w:val="23"/>
                <w:szCs w:val="23"/>
                <w:lang w:eastAsia="en-US"/>
              </w:rPr>
            </w:pPr>
            <w:r w:rsidRPr="00205CCB">
              <w:rPr>
                <w:sz w:val="23"/>
                <w:szCs w:val="23"/>
                <w:lang w:eastAsia="en-US"/>
              </w:rPr>
              <w:t>1.5.</w:t>
            </w:r>
          </w:p>
        </w:tc>
        <w:tc>
          <w:tcPr>
            <w:tcW w:w="1841" w:type="pct"/>
            <w:shd w:val="clear" w:color="auto" w:fill="auto"/>
          </w:tcPr>
          <w:p w14:paraId="4EE21D9C" w14:textId="0BC57FA8" w:rsidR="00C9608B" w:rsidRPr="00205CCB" w:rsidRDefault="00C9608B" w:rsidP="00C006F2">
            <w:pPr>
              <w:suppressAutoHyphens w:val="0"/>
              <w:jc w:val="both"/>
              <w:rPr>
                <w:sz w:val="23"/>
                <w:szCs w:val="23"/>
                <w:lang w:eastAsia="en-US"/>
              </w:rPr>
            </w:pPr>
            <w:r w:rsidRPr="0020076E">
              <w:rPr>
                <w:sz w:val="23"/>
                <w:szCs w:val="23"/>
                <w:lang w:eastAsia="en-US"/>
              </w:rPr>
              <w:t>Šokolādes ola, svars 35gr</w:t>
            </w:r>
          </w:p>
        </w:tc>
        <w:tc>
          <w:tcPr>
            <w:tcW w:w="946" w:type="pct"/>
            <w:vAlign w:val="center"/>
          </w:tcPr>
          <w:p w14:paraId="2F81EA05" w14:textId="24A8CC3D" w:rsidR="00C9608B" w:rsidRPr="00205CCB" w:rsidRDefault="00C9608B" w:rsidP="00C9608B">
            <w:pPr>
              <w:suppressAutoHyphens w:val="0"/>
              <w:jc w:val="center"/>
              <w:rPr>
                <w:sz w:val="23"/>
                <w:szCs w:val="23"/>
                <w:lang w:eastAsia="en-US"/>
              </w:rPr>
            </w:pPr>
            <w:proofErr w:type="spellStart"/>
            <w:r>
              <w:rPr>
                <w:sz w:val="23"/>
                <w:szCs w:val="23"/>
                <w:lang w:eastAsia="en-US"/>
              </w:rPr>
              <w:t>gab</w:t>
            </w:r>
            <w:proofErr w:type="spellEnd"/>
          </w:p>
        </w:tc>
        <w:tc>
          <w:tcPr>
            <w:tcW w:w="945" w:type="pct"/>
            <w:vAlign w:val="center"/>
          </w:tcPr>
          <w:p w14:paraId="71B9B77E" w14:textId="506554C3" w:rsidR="00C9608B" w:rsidRPr="00205CCB" w:rsidRDefault="004F3E98" w:rsidP="004F3E98">
            <w:pPr>
              <w:suppressAutoHyphens w:val="0"/>
              <w:jc w:val="center"/>
              <w:rPr>
                <w:sz w:val="23"/>
                <w:szCs w:val="23"/>
                <w:lang w:eastAsia="en-US"/>
              </w:rPr>
            </w:pPr>
            <w:r>
              <w:rPr>
                <w:sz w:val="23"/>
                <w:szCs w:val="23"/>
                <w:lang w:eastAsia="en-US"/>
              </w:rPr>
              <w:t>1</w:t>
            </w:r>
          </w:p>
        </w:tc>
        <w:tc>
          <w:tcPr>
            <w:tcW w:w="944" w:type="pct"/>
            <w:shd w:val="clear" w:color="auto" w:fill="auto"/>
            <w:vAlign w:val="center"/>
          </w:tcPr>
          <w:p w14:paraId="71D8DF44" w14:textId="78B5CE56" w:rsidR="00C9608B" w:rsidRPr="00205CCB" w:rsidRDefault="00C9608B" w:rsidP="004F3E98">
            <w:pPr>
              <w:suppressAutoHyphens w:val="0"/>
              <w:jc w:val="center"/>
              <w:rPr>
                <w:sz w:val="23"/>
                <w:szCs w:val="23"/>
                <w:lang w:eastAsia="en-US"/>
              </w:rPr>
            </w:pPr>
          </w:p>
        </w:tc>
      </w:tr>
      <w:tr w:rsidR="00C9608B" w:rsidRPr="00205CCB" w14:paraId="2D46701E" w14:textId="77777777" w:rsidTr="004F3E98">
        <w:tc>
          <w:tcPr>
            <w:tcW w:w="324" w:type="pct"/>
            <w:shd w:val="clear" w:color="auto" w:fill="auto"/>
          </w:tcPr>
          <w:p w14:paraId="44FF3918" w14:textId="77777777" w:rsidR="00C9608B" w:rsidRPr="00205CCB" w:rsidRDefault="00C9608B" w:rsidP="00C006F2">
            <w:pPr>
              <w:suppressAutoHyphens w:val="0"/>
              <w:jc w:val="both"/>
              <w:rPr>
                <w:sz w:val="23"/>
                <w:szCs w:val="23"/>
                <w:lang w:eastAsia="en-US"/>
              </w:rPr>
            </w:pPr>
            <w:r w:rsidRPr="00205CCB">
              <w:rPr>
                <w:sz w:val="23"/>
                <w:szCs w:val="23"/>
                <w:lang w:eastAsia="en-US"/>
              </w:rPr>
              <w:t>2.</w:t>
            </w:r>
          </w:p>
        </w:tc>
        <w:tc>
          <w:tcPr>
            <w:tcW w:w="1841" w:type="pct"/>
            <w:shd w:val="clear" w:color="auto" w:fill="auto"/>
          </w:tcPr>
          <w:p w14:paraId="0E3E2863" w14:textId="77777777" w:rsidR="00C9608B" w:rsidRPr="00205CCB" w:rsidRDefault="00C9608B" w:rsidP="00C006F2">
            <w:pPr>
              <w:suppressAutoHyphens w:val="0"/>
              <w:jc w:val="both"/>
              <w:rPr>
                <w:sz w:val="23"/>
                <w:szCs w:val="23"/>
                <w:lang w:eastAsia="en-US"/>
              </w:rPr>
            </w:pPr>
            <w:r w:rsidRPr="00205CCB">
              <w:rPr>
                <w:sz w:val="23"/>
                <w:szCs w:val="23"/>
                <w:lang w:eastAsia="en-US"/>
              </w:rPr>
              <w:t>Dāvanu maisiņš (iesaiņojums)</w:t>
            </w:r>
          </w:p>
        </w:tc>
        <w:tc>
          <w:tcPr>
            <w:tcW w:w="946" w:type="pct"/>
            <w:vAlign w:val="center"/>
          </w:tcPr>
          <w:p w14:paraId="4010D365" w14:textId="7AB006F7" w:rsidR="00C9608B" w:rsidRPr="00205CCB" w:rsidRDefault="00C9608B" w:rsidP="00C9608B">
            <w:pPr>
              <w:suppressAutoHyphens w:val="0"/>
              <w:jc w:val="center"/>
              <w:rPr>
                <w:sz w:val="23"/>
                <w:szCs w:val="23"/>
                <w:lang w:eastAsia="en-US"/>
              </w:rPr>
            </w:pPr>
            <w:proofErr w:type="spellStart"/>
            <w:r>
              <w:rPr>
                <w:sz w:val="23"/>
                <w:szCs w:val="23"/>
                <w:lang w:eastAsia="en-US"/>
              </w:rPr>
              <w:t>gab</w:t>
            </w:r>
            <w:proofErr w:type="spellEnd"/>
          </w:p>
        </w:tc>
        <w:tc>
          <w:tcPr>
            <w:tcW w:w="945" w:type="pct"/>
            <w:vAlign w:val="center"/>
          </w:tcPr>
          <w:p w14:paraId="217A702C" w14:textId="54A1707D" w:rsidR="00C9608B" w:rsidRPr="00205CCB" w:rsidRDefault="004F3E98" w:rsidP="004F3E98">
            <w:pPr>
              <w:suppressAutoHyphens w:val="0"/>
              <w:jc w:val="center"/>
              <w:rPr>
                <w:sz w:val="23"/>
                <w:szCs w:val="23"/>
                <w:lang w:eastAsia="en-US"/>
              </w:rPr>
            </w:pPr>
            <w:r>
              <w:rPr>
                <w:sz w:val="23"/>
                <w:szCs w:val="23"/>
                <w:lang w:eastAsia="en-US"/>
              </w:rPr>
              <w:t>1</w:t>
            </w:r>
          </w:p>
        </w:tc>
        <w:tc>
          <w:tcPr>
            <w:tcW w:w="944" w:type="pct"/>
            <w:shd w:val="clear" w:color="auto" w:fill="auto"/>
            <w:vAlign w:val="center"/>
          </w:tcPr>
          <w:p w14:paraId="1F702BA1" w14:textId="7CC15F85" w:rsidR="00C9608B" w:rsidRPr="00205CCB" w:rsidRDefault="00C9608B" w:rsidP="004F3E98">
            <w:pPr>
              <w:suppressAutoHyphens w:val="0"/>
              <w:jc w:val="center"/>
              <w:rPr>
                <w:sz w:val="23"/>
                <w:szCs w:val="23"/>
                <w:lang w:eastAsia="en-US"/>
              </w:rPr>
            </w:pPr>
          </w:p>
        </w:tc>
      </w:tr>
      <w:tr w:rsidR="00C9608B" w:rsidRPr="00205CCB" w14:paraId="51C5C0FB" w14:textId="77777777" w:rsidTr="004F3E98">
        <w:tc>
          <w:tcPr>
            <w:tcW w:w="324" w:type="pct"/>
            <w:shd w:val="clear" w:color="auto" w:fill="auto"/>
          </w:tcPr>
          <w:p w14:paraId="7BEA480B" w14:textId="2A892BB6" w:rsidR="00C9608B" w:rsidRPr="00205CCB" w:rsidRDefault="00C9608B" w:rsidP="00C006F2">
            <w:pPr>
              <w:suppressAutoHyphens w:val="0"/>
              <w:jc w:val="both"/>
              <w:rPr>
                <w:sz w:val="23"/>
                <w:szCs w:val="23"/>
                <w:lang w:eastAsia="en-US"/>
              </w:rPr>
            </w:pPr>
            <w:r>
              <w:rPr>
                <w:sz w:val="23"/>
                <w:szCs w:val="23"/>
                <w:lang w:eastAsia="en-US"/>
              </w:rPr>
              <w:t>3.</w:t>
            </w:r>
          </w:p>
        </w:tc>
        <w:tc>
          <w:tcPr>
            <w:tcW w:w="1841" w:type="pct"/>
            <w:shd w:val="clear" w:color="auto" w:fill="auto"/>
          </w:tcPr>
          <w:p w14:paraId="65DABF49" w14:textId="0DC6B041" w:rsidR="00C9608B" w:rsidRPr="00205CCB" w:rsidRDefault="00C9608B" w:rsidP="00C006F2">
            <w:pPr>
              <w:suppressAutoHyphens w:val="0"/>
              <w:jc w:val="both"/>
              <w:rPr>
                <w:sz w:val="23"/>
                <w:szCs w:val="23"/>
                <w:lang w:eastAsia="en-US"/>
              </w:rPr>
            </w:pPr>
            <w:r>
              <w:rPr>
                <w:sz w:val="23"/>
                <w:szCs w:val="23"/>
                <w:lang w:eastAsia="en-US"/>
              </w:rPr>
              <w:t>Kopā par 1 dāvanu bez PVN</w:t>
            </w:r>
          </w:p>
        </w:tc>
        <w:tc>
          <w:tcPr>
            <w:tcW w:w="946" w:type="pct"/>
            <w:shd w:val="clear" w:color="auto" w:fill="A6A6A6" w:themeFill="background1" w:themeFillShade="A6"/>
            <w:vAlign w:val="center"/>
          </w:tcPr>
          <w:p w14:paraId="13E945F0" w14:textId="77777777" w:rsidR="00C9608B" w:rsidRDefault="00C9608B" w:rsidP="00C9608B">
            <w:pPr>
              <w:suppressAutoHyphens w:val="0"/>
              <w:jc w:val="center"/>
              <w:rPr>
                <w:sz w:val="23"/>
                <w:szCs w:val="23"/>
                <w:lang w:eastAsia="en-US"/>
              </w:rPr>
            </w:pPr>
          </w:p>
        </w:tc>
        <w:tc>
          <w:tcPr>
            <w:tcW w:w="945" w:type="pct"/>
            <w:shd w:val="clear" w:color="auto" w:fill="A6A6A6" w:themeFill="background1" w:themeFillShade="A6"/>
            <w:vAlign w:val="center"/>
          </w:tcPr>
          <w:p w14:paraId="772CC9AC" w14:textId="77777777" w:rsidR="00C9608B" w:rsidRPr="00205CCB" w:rsidRDefault="00C9608B" w:rsidP="004F3E98">
            <w:pPr>
              <w:suppressAutoHyphens w:val="0"/>
              <w:jc w:val="center"/>
              <w:rPr>
                <w:sz w:val="23"/>
                <w:szCs w:val="23"/>
                <w:lang w:eastAsia="en-US"/>
              </w:rPr>
            </w:pPr>
          </w:p>
        </w:tc>
        <w:tc>
          <w:tcPr>
            <w:tcW w:w="944" w:type="pct"/>
            <w:shd w:val="clear" w:color="auto" w:fill="auto"/>
            <w:vAlign w:val="center"/>
          </w:tcPr>
          <w:p w14:paraId="0C41C240" w14:textId="77777777" w:rsidR="00C9608B" w:rsidRPr="00205CCB" w:rsidRDefault="00C9608B" w:rsidP="004F3E98">
            <w:pPr>
              <w:suppressAutoHyphens w:val="0"/>
              <w:jc w:val="center"/>
              <w:rPr>
                <w:sz w:val="23"/>
                <w:szCs w:val="23"/>
                <w:lang w:eastAsia="en-US"/>
              </w:rPr>
            </w:pPr>
          </w:p>
        </w:tc>
      </w:tr>
      <w:tr w:rsidR="00C9608B" w:rsidRPr="00205CCB" w14:paraId="1A9F8AB9" w14:textId="7DCE63B6" w:rsidTr="004F3E98">
        <w:tc>
          <w:tcPr>
            <w:tcW w:w="2165" w:type="pct"/>
            <w:gridSpan w:val="2"/>
            <w:vAlign w:val="center"/>
          </w:tcPr>
          <w:p w14:paraId="1FDA73F7" w14:textId="5BD24861" w:rsidR="00C9608B" w:rsidRPr="00205CCB" w:rsidRDefault="00C9608B" w:rsidP="00C006F2">
            <w:pPr>
              <w:suppressAutoHyphens w:val="0"/>
              <w:jc w:val="both"/>
              <w:rPr>
                <w:sz w:val="23"/>
                <w:szCs w:val="23"/>
                <w:lang w:eastAsia="en-US"/>
              </w:rPr>
            </w:pPr>
            <w:r>
              <w:rPr>
                <w:sz w:val="23"/>
                <w:szCs w:val="23"/>
                <w:lang w:eastAsia="en-US"/>
              </w:rPr>
              <w:t>Kopējā summa par 1500 gab.</w:t>
            </w:r>
            <w:r w:rsidRPr="00205CCB">
              <w:rPr>
                <w:sz w:val="23"/>
                <w:szCs w:val="23"/>
                <w:lang w:eastAsia="en-US"/>
              </w:rPr>
              <w:t xml:space="preserve"> (bez PVN)</w:t>
            </w:r>
          </w:p>
        </w:tc>
        <w:tc>
          <w:tcPr>
            <w:tcW w:w="946" w:type="pct"/>
            <w:shd w:val="clear" w:color="auto" w:fill="A6A6A6" w:themeFill="background1" w:themeFillShade="A6"/>
          </w:tcPr>
          <w:p w14:paraId="5036EFA7" w14:textId="77777777" w:rsidR="00C9608B" w:rsidRPr="00205CCB" w:rsidRDefault="00C9608B" w:rsidP="00593BF2">
            <w:pPr>
              <w:suppressAutoHyphens w:val="0"/>
              <w:jc w:val="both"/>
              <w:rPr>
                <w:sz w:val="23"/>
                <w:szCs w:val="23"/>
                <w:lang w:eastAsia="en-US"/>
              </w:rPr>
            </w:pPr>
          </w:p>
        </w:tc>
        <w:tc>
          <w:tcPr>
            <w:tcW w:w="945" w:type="pct"/>
            <w:shd w:val="clear" w:color="auto" w:fill="A6A6A6" w:themeFill="background1" w:themeFillShade="A6"/>
            <w:vAlign w:val="center"/>
          </w:tcPr>
          <w:p w14:paraId="0F114D24" w14:textId="77777777" w:rsidR="00C9608B" w:rsidRPr="00205CCB" w:rsidRDefault="00C9608B" w:rsidP="004F3E98">
            <w:pPr>
              <w:suppressAutoHyphens w:val="0"/>
              <w:jc w:val="center"/>
              <w:rPr>
                <w:sz w:val="23"/>
                <w:szCs w:val="23"/>
                <w:lang w:eastAsia="en-US"/>
              </w:rPr>
            </w:pPr>
          </w:p>
        </w:tc>
        <w:tc>
          <w:tcPr>
            <w:tcW w:w="944" w:type="pct"/>
            <w:vAlign w:val="center"/>
          </w:tcPr>
          <w:p w14:paraId="71D4348D" w14:textId="712E0F63" w:rsidR="00C9608B" w:rsidRPr="00205CCB" w:rsidRDefault="00C9608B" w:rsidP="004F3E98">
            <w:pPr>
              <w:suppressAutoHyphens w:val="0"/>
              <w:jc w:val="center"/>
              <w:rPr>
                <w:sz w:val="23"/>
                <w:szCs w:val="23"/>
                <w:lang w:eastAsia="en-US"/>
              </w:rPr>
            </w:pPr>
          </w:p>
        </w:tc>
      </w:tr>
      <w:tr w:rsidR="00C9608B" w:rsidRPr="00205CCB" w14:paraId="5CCC6901" w14:textId="03B4C6B3" w:rsidTr="004F3E98">
        <w:tc>
          <w:tcPr>
            <w:tcW w:w="2165" w:type="pct"/>
            <w:gridSpan w:val="2"/>
            <w:vAlign w:val="center"/>
          </w:tcPr>
          <w:p w14:paraId="23285187" w14:textId="2D2FA288" w:rsidR="00C9608B" w:rsidRPr="00205CCB" w:rsidRDefault="00C9608B" w:rsidP="00C006F2">
            <w:pPr>
              <w:suppressAutoHyphens w:val="0"/>
              <w:jc w:val="both"/>
              <w:rPr>
                <w:sz w:val="23"/>
                <w:szCs w:val="23"/>
                <w:lang w:eastAsia="en-US"/>
              </w:rPr>
            </w:pPr>
            <w:r>
              <w:rPr>
                <w:sz w:val="23"/>
                <w:szCs w:val="23"/>
                <w:lang w:eastAsia="en-US"/>
              </w:rPr>
              <w:t>Kopējā summa par 1500 gab.</w:t>
            </w:r>
            <w:r w:rsidRPr="00205CCB">
              <w:rPr>
                <w:sz w:val="23"/>
                <w:szCs w:val="23"/>
                <w:lang w:eastAsia="en-US"/>
              </w:rPr>
              <w:t xml:space="preserve"> (ar PVN)</w:t>
            </w:r>
          </w:p>
        </w:tc>
        <w:tc>
          <w:tcPr>
            <w:tcW w:w="946" w:type="pct"/>
            <w:shd w:val="clear" w:color="auto" w:fill="A6A6A6" w:themeFill="background1" w:themeFillShade="A6"/>
          </w:tcPr>
          <w:p w14:paraId="71EB1191" w14:textId="77777777" w:rsidR="00C9608B" w:rsidRPr="00205CCB" w:rsidRDefault="00C9608B" w:rsidP="00593BF2">
            <w:pPr>
              <w:suppressAutoHyphens w:val="0"/>
              <w:jc w:val="both"/>
              <w:rPr>
                <w:sz w:val="23"/>
                <w:szCs w:val="23"/>
                <w:lang w:eastAsia="en-US"/>
              </w:rPr>
            </w:pPr>
          </w:p>
        </w:tc>
        <w:tc>
          <w:tcPr>
            <w:tcW w:w="945" w:type="pct"/>
            <w:shd w:val="clear" w:color="auto" w:fill="A6A6A6" w:themeFill="background1" w:themeFillShade="A6"/>
            <w:vAlign w:val="center"/>
          </w:tcPr>
          <w:p w14:paraId="3014AAD8" w14:textId="77777777" w:rsidR="00C9608B" w:rsidRPr="00205CCB" w:rsidRDefault="00C9608B" w:rsidP="004F3E98">
            <w:pPr>
              <w:suppressAutoHyphens w:val="0"/>
              <w:jc w:val="center"/>
              <w:rPr>
                <w:sz w:val="23"/>
                <w:szCs w:val="23"/>
                <w:lang w:eastAsia="en-US"/>
              </w:rPr>
            </w:pPr>
          </w:p>
        </w:tc>
        <w:tc>
          <w:tcPr>
            <w:tcW w:w="944" w:type="pct"/>
            <w:vAlign w:val="center"/>
          </w:tcPr>
          <w:p w14:paraId="49378091" w14:textId="25C92171" w:rsidR="00C9608B" w:rsidRPr="00205CCB" w:rsidRDefault="00C9608B" w:rsidP="004F3E98">
            <w:pPr>
              <w:suppressAutoHyphens w:val="0"/>
              <w:jc w:val="center"/>
              <w:rPr>
                <w:sz w:val="23"/>
                <w:szCs w:val="23"/>
                <w:lang w:eastAsia="en-US"/>
              </w:rPr>
            </w:pPr>
          </w:p>
        </w:tc>
        <w:bookmarkStart w:id="3" w:name="_GoBack"/>
        <w:bookmarkEnd w:id="3"/>
      </w:tr>
    </w:tbl>
    <w:p w14:paraId="28848C4B" w14:textId="77777777" w:rsidR="004B0E8E" w:rsidRPr="004B0E8E" w:rsidRDefault="004B0E8E" w:rsidP="004B0E8E">
      <w:pPr>
        <w:suppressAutoHyphens w:val="0"/>
        <w:jc w:val="center"/>
        <w:rPr>
          <w:rFonts w:ascii="Times New Roman Bold" w:hAnsi="Times New Roman Bold"/>
          <w:b/>
          <w:caps/>
          <w:sz w:val="20"/>
        </w:rPr>
      </w:pPr>
    </w:p>
    <w:tbl>
      <w:tblPr>
        <w:tblpPr w:leftFromText="180" w:rightFromText="180" w:vertAnchor="text" w:horzAnchor="margin" w:tblpXSpec="center" w:tblpY="142"/>
        <w:tblW w:w="5000" w:type="pct"/>
        <w:tblLook w:val="0000" w:firstRow="0" w:lastRow="0" w:firstColumn="0" w:lastColumn="0" w:noHBand="0" w:noVBand="0"/>
      </w:tblPr>
      <w:tblGrid>
        <w:gridCol w:w="4460"/>
        <w:gridCol w:w="4601"/>
      </w:tblGrid>
      <w:tr w:rsidR="00C006F2" w:rsidRPr="0051421D" w14:paraId="6A057633" w14:textId="77777777" w:rsidTr="008B0C41">
        <w:trPr>
          <w:trHeight w:val="278"/>
        </w:trPr>
        <w:tc>
          <w:tcPr>
            <w:tcW w:w="2461" w:type="pct"/>
            <w:tcBorders>
              <w:top w:val="single" w:sz="4" w:space="0" w:color="000000"/>
              <w:left w:val="single" w:sz="4" w:space="0" w:color="000000"/>
              <w:bottom w:val="single" w:sz="4" w:space="0" w:color="000000"/>
            </w:tcBorders>
          </w:tcPr>
          <w:p w14:paraId="06B22041" w14:textId="77777777" w:rsidR="00C006F2" w:rsidRPr="0051421D" w:rsidRDefault="00C006F2"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7A8C0E17" w14:textId="77777777" w:rsidR="00C006F2" w:rsidRPr="0051421D" w:rsidRDefault="00C006F2" w:rsidP="00C006F2">
            <w:pPr>
              <w:keepLines/>
              <w:widowControl w:val="0"/>
              <w:ind w:left="425"/>
              <w:jc w:val="both"/>
              <w:rPr>
                <w:sz w:val="23"/>
                <w:szCs w:val="23"/>
              </w:rPr>
            </w:pPr>
          </w:p>
        </w:tc>
      </w:tr>
      <w:tr w:rsidR="00C006F2" w:rsidRPr="0051421D" w14:paraId="3159B0A6" w14:textId="77777777" w:rsidTr="008B0C41">
        <w:trPr>
          <w:trHeight w:val="270"/>
        </w:trPr>
        <w:tc>
          <w:tcPr>
            <w:tcW w:w="2461" w:type="pct"/>
            <w:tcBorders>
              <w:left w:val="single" w:sz="4" w:space="0" w:color="000000"/>
              <w:bottom w:val="single" w:sz="4" w:space="0" w:color="auto"/>
            </w:tcBorders>
          </w:tcPr>
          <w:p w14:paraId="6E946774" w14:textId="77777777" w:rsidR="00C006F2" w:rsidRPr="0051421D" w:rsidRDefault="00C006F2"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4E51C0AE" w14:textId="77777777" w:rsidR="00C006F2" w:rsidRPr="0051421D" w:rsidRDefault="00C006F2" w:rsidP="00C006F2">
            <w:pPr>
              <w:keepLines/>
              <w:widowControl w:val="0"/>
              <w:ind w:left="425"/>
              <w:jc w:val="both"/>
              <w:rPr>
                <w:sz w:val="23"/>
                <w:szCs w:val="23"/>
              </w:rPr>
            </w:pPr>
          </w:p>
        </w:tc>
      </w:tr>
      <w:tr w:rsidR="00C006F2" w:rsidRPr="0051421D" w14:paraId="3825CE96" w14:textId="77777777" w:rsidTr="008B0C41">
        <w:trPr>
          <w:trHeight w:val="273"/>
        </w:trPr>
        <w:tc>
          <w:tcPr>
            <w:tcW w:w="2461" w:type="pct"/>
            <w:tcBorders>
              <w:top w:val="single" w:sz="4" w:space="0" w:color="auto"/>
              <w:left w:val="single" w:sz="4" w:space="0" w:color="000000"/>
              <w:bottom w:val="single" w:sz="4" w:space="0" w:color="000000"/>
            </w:tcBorders>
          </w:tcPr>
          <w:p w14:paraId="58DA9730" w14:textId="77777777" w:rsidR="00C006F2" w:rsidRPr="0051421D" w:rsidRDefault="00C006F2"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54E6DFD5" w14:textId="77777777" w:rsidR="00C006F2" w:rsidRPr="0051421D" w:rsidRDefault="00C006F2" w:rsidP="00C006F2">
            <w:pPr>
              <w:keepLines/>
              <w:widowControl w:val="0"/>
              <w:ind w:left="425"/>
              <w:jc w:val="both"/>
              <w:rPr>
                <w:sz w:val="23"/>
                <w:szCs w:val="23"/>
              </w:rPr>
            </w:pPr>
          </w:p>
        </w:tc>
      </w:tr>
    </w:tbl>
    <w:p w14:paraId="51AB46B7" w14:textId="77777777" w:rsidR="004B0E8E" w:rsidRDefault="004B0E8E">
      <w:pPr>
        <w:suppressAutoHyphens w:val="0"/>
        <w:rPr>
          <w:b/>
          <w:sz w:val="20"/>
        </w:rPr>
      </w:pPr>
      <w:r>
        <w:rPr>
          <w:b/>
          <w:sz w:val="20"/>
        </w:rPr>
        <w:br w:type="page"/>
      </w:r>
    </w:p>
    <w:p w14:paraId="4CEF8BFE" w14:textId="439BF8F9"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98BE7BE" w14:textId="77777777" w:rsidR="00C006F2" w:rsidRPr="00732A60" w:rsidRDefault="00C006F2" w:rsidP="00C006F2">
      <w:pPr>
        <w:pStyle w:val="Heading2"/>
        <w:rPr>
          <w:b w:val="0"/>
          <w:bCs w:val="0"/>
          <w:sz w:val="20"/>
          <w:szCs w:val="20"/>
        </w:rPr>
      </w:pPr>
      <w:r w:rsidRPr="00732A60">
        <w:rPr>
          <w:b w:val="0"/>
          <w:bCs w:val="0"/>
          <w:sz w:val="20"/>
          <w:szCs w:val="20"/>
        </w:rPr>
        <w:t xml:space="preserve">“Ziemassvētku dāvanu (saldumu paciņu) piegāde </w:t>
      </w:r>
    </w:p>
    <w:p w14:paraId="17462EBB" w14:textId="77777777" w:rsidR="00C006F2" w:rsidRPr="00732A60" w:rsidRDefault="00C006F2" w:rsidP="00C006F2">
      <w:pPr>
        <w:pStyle w:val="Heading2"/>
        <w:rPr>
          <w:b w:val="0"/>
          <w:bCs w:val="0"/>
          <w:sz w:val="20"/>
          <w:szCs w:val="20"/>
        </w:rPr>
      </w:pPr>
      <w:r w:rsidRPr="00732A60">
        <w:rPr>
          <w:b w:val="0"/>
          <w:bCs w:val="0"/>
          <w:sz w:val="20"/>
          <w:szCs w:val="20"/>
        </w:rPr>
        <w:t>Daugavpils pilsētas domes Sociālo lietu pārvaldes klientiem”</w:t>
      </w:r>
    </w:p>
    <w:p w14:paraId="6726F986" w14:textId="7A7B7314" w:rsidR="001B7F44" w:rsidRPr="000C108D" w:rsidRDefault="00C006F2" w:rsidP="00C006F2">
      <w:pPr>
        <w:pStyle w:val="Heading2"/>
        <w:rPr>
          <w:b w:val="0"/>
          <w:sz w:val="20"/>
          <w:szCs w:val="20"/>
        </w:rPr>
      </w:pPr>
      <w:r w:rsidRPr="00732A60">
        <w:rPr>
          <w:b w:val="0"/>
          <w:bCs w:val="0"/>
          <w:sz w:val="20"/>
          <w:szCs w:val="20"/>
        </w:rPr>
        <w:t>Identifikācijas numurs DPD 2015/120</w:t>
      </w:r>
    </w:p>
    <w:p w14:paraId="5D3F653E" w14:textId="77777777" w:rsidR="001B7F44" w:rsidRPr="000C108D" w:rsidRDefault="001B7F44" w:rsidP="00F64814">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12107DE" w14:textId="77777777" w:rsidR="00F969CF" w:rsidRDefault="00F969CF" w:rsidP="00F969CF">
      <w:pPr>
        <w:jc w:val="center"/>
        <w:rPr>
          <w:b/>
          <w:sz w:val="23"/>
          <w:szCs w:val="23"/>
        </w:rPr>
      </w:pPr>
      <w:r w:rsidRPr="000C108D">
        <w:rPr>
          <w:b/>
          <w:sz w:val="23"/>
          <w:szCs w:val="23"/>
        </w:rPr>
        <w:t>LĪGUMS</w:t>
      </w:r>
    </w:p>
    <w:p w14:paraId="2C6CAA96" w14:textId="04C8C007" w:rsidR="00F969CF" w:rsidRPr="00F969CF" w:rsidRDefault="00F969CF" w:rsidP="00F969CF">
      <w:pPr>
        <w:jc w:val="center"/>
        <w:rPr>
          <w:sz w:val="23"/>
          <w:szCs w:val="23"/>
        </w:rPr>
      </w:pPr>
      <w:r w:rsidRPr="00F969CF">
        <w:rPr>
          <w:sz w:val="23"/>
          <w:szCs w:val="23"/>
        </w:rPr>
        <w:t xml:space="preserve">par </w:t>
      </w:r>
      <w:r w:rsidRPr="00F969CF">
        <w:rPr>
          <w:bCs/>
          <w:sz w:val="20"/>
          <w:szCs w:val="20"/>
        </w:rPr>
        <w:t>Ziemassvētku dāvanu (saldumu paciņu) p</w:t>
      </w:r>
      <w:r w:rsidR="000120C7">
        <w:rPr>
          <w:bCs/>
          <w:sz w:val="20"/>
          <w:szCs w:val="20"/>
        </w:rPr>
        <w:t>iegādi</w:t>
      </w:r>
      <w:r w:rsidRPr="00F969CF">
        <w:rPr>
          <w:bCs/>
          <w:sz w:val="20"/>
          <w:szCs w:val="20"/>
        </w:rPr>
        <w:t xml:space="preserve"> </w:t>
      </w:r>
    </w:p>
    <w:p w14:paraId="76493AF4" w14:textId="5FD9064C" w:rsidR="00F969CF" w:rsidRPr="00F969CF" w:rsidRDefault="00F969CF" w:rsidP="00F969CF">
      <w:pPr>
        <w:jc w:val="center"/>
        <w:rPr>
          <w:sz w:val="23"/>
          <w:szCs w:val="23"/>
        </w:rPr>
      </w:pPr>
      <w:r w:rsidRPr="00F969CF">
        <w:rPr>
          <w:bCs/>
          <w:sz w:val="20"/>
          <w:szCs w:val="20"/>
        </w:rPr>
        <w:t>Daugavpils pilsētas domes Sociālo lietu pārvaldes klientiem</w:t>
      </w:r>
    </w:p>
    <w:p w14:paraId="4D8F7861" w14:textId="77777777" w:rsidR="00F969CF" w:rsidRPr="00F969CF" w:rsidRDefault="00F969CF" w:rsidP="00F969CF">
      <w:pPr>
        <w:spacing w:after="80"/>
        <w:jc w:val="center"/>
        <w:rPr>
          <w:sz w:val="23"/>
          <w:szCs w:val="23"/>
        </w:rPr>
      </w:pPr>
    </w:p>
    <w:tbl>
      <w:tblPr>
        <w:tblW w:w="0" w:type="auto"/>
        <w:tblLook w:val="01E0" w:firstRow="1" w:lastRow="1" w:firstColumn="1" w:lastColumn="1" w:noHBand="0" w:noVBand="0"/>
      </w:tblPr>
      <w:tblGrid>
        <w:gridCol w:w="4595"/>
        <w:gridCol w:w="4302"/>
      </w:tblGrid>
      <w:tr w:rsidR="00F969CF" w:rsidRPr="000C108D" w14:paraId="0BDE9D67" w14:textId="77777777" w:rsidTr="003D7FCA">
        <w:tc>
          <w:tcPr>
            <w:tcW w:w="4595" w:type="dxa"/>
          </w:tcPr>
          <w:p w14:paraId="140A0FC3" w14:textId="12842C55" w:rsidR="00F969CF" w:rsidRPr="000C108D" w:rsidRDefault="00F969CF" w:rsidP="003D7FCA">
            <w:pPr>
              <w:spacing w:after="80"/>
              <w:ind w:right="95"/>
              <w:rPr>
                <w:sz w:val="23"/>
                <w:szCs w:val="23"/>
              </w:rPr>
            </w:pPr>
            <w:r w:rsidRPr="000C108D">
              <w:rPr>
                <w:sz w:val="23"/>
                <w:szCs w:val="23"/>
              </w:rPr>
              <w:t>Daugavpilī, 2015.gada ____.</w:t>
            </w:r>
            <w:r>
              <w:rPr>
                <w:sz w:val="23"/>
                <w:szCs w:val="23"/>
              </w:rPr>
              <w:t xml:space="preserve"> novembrī</w:t>
            </w:r>
          </w:p>
        </w:tc>
        <w:tc>
          <w:tcPr>
            <w:tcW w:w="4302" w:type="dxa"/>
          </w:tcPr>
          <w:p w14:paraId="610B5C3E" w14:textId="77777777" w:rsidR="00F969CF" w:rsidRPr="000C108D" w:rsidRDefault="00F969CF" w:rsidP="003D7FCA">
            <w:pPr>
              <w:spacing w:after="80"/>
              <w:ind w:left="567" w:right="95"/>
              <w:jc w:val="right"/>
              <w:rPr>
                <w:sz w:val="23"/>
                <w:szCs w:val="23"/>
              </w:rPr>
            </w:pPr>
          </w:p>
        </w:tc>
      </w:tr>
    </w:tbl>
    <w:p w14:paraId="4D036B62" w14:textId="77777777" w:rsidR="00F969CF" w:rsidRPr="00F969CF" w:rsidRDefault="00F969CF" w:rsidP="00F969CF">
      <w:pPr>
        <w:suppressAutoHyphens w:val="0"/>
        <w:jc w:val="both"/>
        <w:rPr>
          <w:rFonts w:asciiTheme="majorHAnsi" w:hAnsiTheme="majorHAnsi"/>
          <w:lang w:eastAsia="en-US"/>
        </w:rPr>
      </w:pPr>
    </w:p>
    <w:p w14:paraId="173B7ACD" w14:textId="1850BADD" w:rsidR="00F969CF" w:rsidRPr="00F969CF" w:rsidRDefault="00F969CF" w:rsidP="00F969CF">
      <w:pPr>
        <w:suppressAutoHyphens w:val="0"/>
        <w:jc w:val="both"/>
        <w:rPr>
          <w:sz w:val="23"/>
          <w:szCs w:val="23"/>
          <w:lang w:eastAsia="en-US"/>
        </w:rPr>
      </w:pPr>
      <w:r w:rsidRPr="00F969CF">
        <w:rPr>
          <w:rFonts w:asciiTheme="majorHAnsi" w:hAnsiTheme="majorHAnsi"/>
          <w:b/>
          <w:bCs/>
          <w:sz w:val="23"/>
          <w:szCs w:val="23"/>
          <w:shd w:val="clear" w:color="auto" w:fill="FFFFFF"/>
          <w:lang w:eastAsia="en-US"/>
        </w:rPr>
        <w:tab/>
      </w:r>
      <w:r w:rsidRPr="000120C7">
        <w:rPr>
          <w:b/>
          <w:bCs/>
          <w:sz w:val="23"/>
          <w:szCs w:val="23"/>
          <w:shd w:val="clear" w:color="auto" w:fill="FFFFFF"/>
          <w:lang w:eastAsia="en-US"/>
        </w:rPr>
        <w:t>Daugavpils pilsētas domes Sociālo lietu pārvalde,</w:t>
      </w:r>
      <w:r w:rsidRPr="00F969CF">
        <w:rPr>
          <w:sz w:val="23"/>
          <w:szCs w:val="23"/>
          <w:lang w:eastAsia="en-US"/>
        </w:rPr>
        <w:t xml:space="preserve"> reģ.Nr.90001998587, juridiskā adrese: Vienības iela 8, Daugavpils, tās vadītājas </w:t>
      </w:r>
      <w:r w:rsidRPr="00581A78">
        <w:rPr>
          <w:b/>
          <w:sz w:val="23"/>
          <w:szCs w:val="23"/>
          <w:lang w:eastAsia="en-US"/>
        </w:rPr>
        <w:t>Benitas Siliņas</w:t>
      </w:r>
      <w:r w:rsidRPr="00F969CF">
        <w:rPr>
          <w:sz w:val="23"/>
          <w:szCs w:val="23"/>
          <w:lang w:eastAsia="en-US"/>
        </w:rPr>
        <w:t xml:space="preserve"> personā, kura rīkojas pamatojoties uz nolikumu (turpmāk – </w:t>
      </w:r>
      <w:r w:rsidR="00C2433A">
        <w:rPr>
          <w:b/>
          <w:sz w:val="23"/>
          <w:szCs w:val="23"/>
          <w:lang w:eastAsia="en-US"/>
        </w:rPr>
        <w:t>Pasūtītājs</w:t>
      </w:r>
      <w:r w:rsidRPr="00F969CF">
        <w:rPr>
          <w:sz w:val="23"/>
          <w:szCs w:val="23"/>
          <w:lang w:eastAsia="en-US"/>
        </w:rPr>
        <w:t xml:space="preserve">), no vienas puses, un </w:t>
      </w:r>
    </w:p>
    <w:p w14:paraId="5FE2C909" w14:textId="2E113205" w:rsidR="00F969CF" w:rsidRPr="00F969CF" w:rsidRDefault="00F969CF" w:rsidP="006A423B">
      <w:pPr>
        <w:suppressAutoHyphens w:val="0"/>
        <w:spacing w:before="120" w:after="120"/>
        <w:jc w:val="both"/>
        <w:rPr>
          <w:sz w:val="23"/>
          <w:szCs w:val="23"/>
          <w:lang w:eastAsia="en-US"/>
        </w:rPr>
      </w:pPr>
      <w:r w:rsidRPr="00F969CF">
        <w:rPr>
          <w:b/>
          <w:bCs/>
          <w:sz w:val="23"/>
          <w:szCs w:val="23"/>
          <w:lang w:eastAsia="en-US"/>
        </w:rPr>
        <w:tab/>
        <w:t>“___________”</w:t>
      </w:r>
      <w:r w:rsidRPr="00F969CF">
        <w:rPr>
          <w:sz w:val="23"/>
          <w:szCs w:val="23"/>
          <w:lang w:eastAsia="en-US"/>
        </w:rPr>
        <w:t xml:space="preserve">, </w:t>
      </w:r>
      <w:proofErr w:type="spellStart"/>
      <w:r w:rsidRPr="00F969CF">
        <w:rPr>
          <w:sz w:val="23"/>
          <w:szCs w:val="23"/>
          <w:lang w:eastAsia="en-US"/>
        </w:rPr>
        <w:t>reģ.Nr</w:t>
      </w:r>
      <w:proofErr w:type="spellEnd"/>
      <w:r w:rsidRPr="00F969CF">
        <w:rPr>
          <w:sz w:val="23"/>
          <w:szCs w:val="23"/>
          <w:lang w:eastAsia="en-US"/>
        </w:rPr>
        <w:t xml:space="preserve"> _____________, juridiskā adrese: ______________________, (turpmāk – </w:t>
      </w:r>
      <w:r w:rsidR="00C2433A">
        <w:rPr>
          <w:b/>
          <w:sz w:val="23"/>
          <w:szCs w:val="23"/>
          <w:lang w:eastAsia="en-US"/>
        </w:rPr>
        <w:t>Piegādātājs</w:t>
      </w:r>
      <w:r w:rsidRPr="00F969CF">
        <w:rPr>
          <w:sz w:val="23"/>
          <w:szCs w:val="23"/>
          <w:lang w:eastAsia="en-US"/>
        </w:rPr>
        <w:t xml:space="preserve">), </w:t>
      </w:r>
      <w:r w:rsidRPr="00F969CF">
        <w:rPr>
          <w:b/>
          <w:bCs/>
          <w:sz w:val="23"/>
          <w:szCs w:val="23"/>
          <w:lang w:eastAsia="en-US"/>
        </w:rPr>
        <w:t>_______________</w:t>
      </w:r>
      <w:r w:rsidRPr="00F969CF">
        <w:rPr>
          <w:sz w:val="23"/>
          <w:szCs w:val="23"/>
          <w:lang w:eastAsia="en-US"/>
        </w:rPr>
        <w:t xml:space="preserve"> personā, kurš rīkojas saskaņā ar Statūtiem ar tiesībām pārstāvēt kapitālsabiedrību atsevišķi, no otr</w:t>
      </w:r>
      <w:r w:rsidR="006A423B">
        <w:rPr>
          <w:sz w:val="23"/>
          <w:szCs w:val="23"/>
          <w:lang w:eastAsia="en-US"/>
        </w:rPr>
        <w:t>as puses, bet abi kopā – “Puses</w:t>
      </w:r>
      <w:r w:rsidRPr="00F969CF">
        <w:rPr>
          <w:sz w:val="23"/>
          <w:szCs w:val="23"/>
          <w:lang w:eastAsia="en-US"/>
        </w:rPr>
        <w:t>„ vai “Līdzēji”,</w:t>
      </w:r>
    </w:p>
    <w:p w14:paraId="1A4751D0" w14:textId="5519E69E" w:rsidR="00F969CF" w:rsidRPr="00F969CF" w:rsidRDefault="00F969CF" w:rsidP="00F969CF">
      <w:pPr>
        <w:suppressAutoHyphens w:val="0"/>
        <w:jc w:val="both"/>
        <w:rPr>
          <w:sz w:val="23"/>
          <w:szCs w:val="23"/>
          <w:lang w:eastAsia="en-US"/>
        </w:rPr>
      </w:pPr>
      <w:r w:rsidRPr="00F969CF">
        <w:rPr>
          <w:sz w:val="23"/>
          <w:szCs w:val="23"/>
          <w:lang w:eastAsia="en-US"/>
        </w:rPr>
        <w:tab/>
      </w:r>
      <w:r w:rsidR="000120C7">
        <w:rPr>
          <w:sz w:val="23"/>
          <w:szCs w:val="23"/>
          <w:lang w:eastAsia="en-US"/>
        </w:rPr>
        <w:t>pamatojoties uz Daugavpils pilsētas domes iepirkumu</w:t>
      </w:r>
      <w:r w:rsidRPr="00F969CF">
        <w:rPr>
          <w:sz w:val="23"/>
          <w:szCs w:val="23"/>
          <w:lang w:eastAsia="en-US"/>
        </w:rPr>
        <w:t xml:space="preserve"> komisijas </w:t>
      </w:r>
      <w:r w:rsidR="000120C7">
        <w:rPr>
          <w:sz w:val="23"/>
          <w:szCs w:val="23"/>
          <w:lang w:eastAsia="en-US"/>
        </w:rPr>
        <w:t>2015</w:t>
      </w:r>
      <w:r w:rsidRPr="00F969CF">
        <w:rPr>
          <w:sz w:val="23"/>
          <w:szCs w:val="23"/>
          <w:lang w:eastAsia="en-US"/>
        </w:rPr>
        <w:t>.gada __.__________ lēmumu iepirkumā “</w:t>
      </w:r>
      <w:r w:rsidRPr="00F969CF">
        <w:rPr>
          <w:bCs/>
          <w:sz w:val="23"/>
          <w:szCs w:val="23"/>
          <w:lang w:eastAsia="en-US"/>
        </w:rPr>
        <w:t>Ziemassvētku dāvanu (</w:t>
      </w:r>
      <w:r w:rsidR="000120C7">
        <w:rPr>
          <w:bCs/>
          <w:sz w:val="23"/>
          <w:szCs w:val="23"/>
          <w:lang w:eastAsia="en-US"/>
        </w:rPr>
        <w:t xml:space="preserve">saldumu </w:t>
      </w:r>
      <w:r w:rsidRPr="00F969CF">
        <w:rPr>
          <w:bCs/>
          <w:sz w:val="23"/>
          <w:szCs w:val="23"/>
          <w:lang w:eastAsia="en-US"/>
        </w:rPr>
        <w:t>paciņu) piegāde Daugavpils pilsētas Sociālo lietu pārvaldes klientiem</w:t>
      </w:r>
      <w:r w:rsidRPr="00F969CF">
        <w:rPr>
          <w:sz w:val="23"/>
          <w:szCs w:val="23"/>
          <w:lang w:eastAsia="en-US"/>
        </w:rPr>
        <w:t>”, identifikācijas numurs DPD 201</w:t>
      </w:r>
      <w:r w:rsidR="000120C7">
        <w:rPr>
          <w:sz w:val="23"/>
          <w:szCs w:val="23"/>
          <w:lang w:eastAsia="en-US"/>
        </w:rPr>
        <w:t>5</w:t>
      </w:r>
      <w:r w:rsidRPr="00F969CF">
        <w:rPr>
          <w:sz w:val="23"/>
          <w:szCs w:val="23"/>
          <w:lang w:eastAsia="en-US"/>
        </w:rPr>
        <w:t>/</w:t>
      </w:r>
      <w:r w:rsidR="000120C7">
        <w:rPr>
          <w:sz w:val="23"/>
          <w:szCs w:val="23"/>
          <w:lang w:eastAsia="en-US"/>
        </w:rPr>
        <w:t>120</w:t>
      </w:r>
      <w:r w:rsidRPr="00F969CF">
        <w:rPr>
          <w:sz w:val="23"/>
          <w:szCs w:val="23"/>
          <w:lang w:eastAsia="en-US"/>
        </w:rPr>
        <w:t xml:space="preserve"> (turpmāk – Iepirkums) noslēdza savā starpā šāda satura līgumu (turpmāk – Līgums):</w:t>
      </w:r>
    </w:p>
    <w:p w14:paraId="3D1A4F7C" w14:textId="6DA83568" w:rsidR="00F969CF" w:rsidRPr="000120C7" w:rsidRDefault="000120C7" w:rsidP="00F35167">
      <w:pPr>
        <w:widowControl w:val="0"/>
        <w:spacing w:before="240" w:after="240"/>
        <w:ind w:left="40" w:right="68"/>
        <w:jc w:val="center"/>
        <w:rPr>
          <w:b/>
          <w:bCs/>
          <w:color w:val="000000"/>
          <w:sz w:val="23"/>
          <w:szCs w:val="23"/>
          <w:shd w:val="clear" w:color="auto" w:fill="FFFFFF"/>
        </w:rPr>
      </w:pPr>
      <w:r>
        <w:rPr>
          <w:b/>
          <w:bCs/>
          <w:color w:val="000000"/>
          <w:sz w:val="23"/>
          <w:szCs w:val="23"/>
          <w:shd w:val="clear" w:color="auto" w:fill="FFFFFF"/>
        </w:rPr>
        <w:t>I</w:t>
      </w:r>
      <w:r w:rsidR="00F969CF" w:rsidRPr="000120C7">
        <w:rPr>
          <w:b/>
          <w:bCs/>
          <w:color w:val="000000"/>
          <w:sz w:val="23"/>
          <w:szCs w:val="23"/>
          <w:shd w:val="clear" w:color="auto" w:fill="FFFFFF"/>
        </w:rPr>
        <w:t>. Līguma priekšmets</w:t>
      </w:r>
    </w:p>
    <w:p w14:paraId="284611A1" w14:textId="15C92F22" w:rsidR="00F44C30" w:rsidRDefault="00F00ABA" w:rsidP="00EB061D">
      <w:pPr>
        <w:pStyle w:val="ListParagraph"/>
        <w:numPr>
          <w:ilvl w:val="0"/>
          <w:numId w:val="42"/>
        </w:numPr>
        <w:suppressAutoHyphens w:val="0"/>
        <w:spacing w:after="120"/>
        <w:ind w:left="357" w:right="68" w:hanging="357"/>
        <w:jc w:val="both"/>
        <w:rPr>
          <w:color w:val="000000"/>
          <w:sz w:val="23"/>
          <w:szCs w:val="23"/>
          <w:lang w:eastAsia="lv-LV"/>
        </w:rPr>
      </w:pPr>
      <w:r>
        <w:rPr>
          <w:color w:val="000000"/>
          <w:sz w:val="23"/>
          <w:szCs w:val="23"/>
          <w:lang w:eastAsia="lv-LV"/>
        </w:rPr>
        <w:t>Pasūtītājs pasūta, bet Piegādātājs</w:t>
      </w:r>
      <w:r w:rsidR="00F969CF" w:rsidRPr="00F44C30">
        <w:rPr>
          <w:color w:val="000000"/>
          <w:sz w:val="23"/>
          <w:szCs w:val="23"/>
          <w:lang w:eastAsia="lv-LV"/>
        </w:rPr>
        <w:t xml:space="preserve"> piegādā </w:t>
      </w:r>
      <w:r>
        <w:rPr>
          <w:color w:val="000000"/>
          <w:sz w:val="23"/>
          <w:szCs w:val="23"/>
          <w:lang w:eastAsia="lv-LV"/>
        </w:rPr>
        <w:t xml:space="preserve">un atsavina </w:t>
      </w:r>
      <w:r w:rsidR="00F969CF" w:rsidRPr="00F8501A">
        <w:rPr>
          <w:b/>
          <w:color w:val="000000"/>
          <w:sz w:val="23"/>
          <w:szCs w:val="23"/>
          <w:lang w:eastAsia="lv-LV"/>
        </w:rPr>
        <w:t>Ziemassvētku dāvanas (</w:t>
      </w:r>
      <w:r w:rsidRPr="00F8501A">
        <w:rPr>
          <w:b/>
          <w:color w:val="000000"/>
          <w:sz w:val="23"/>
          <w:szCs w:val="23"/>
          <w:lang w:eastAsia="lv-LV"/>
        </w:rPr>
        <w:t xml:space="preserve">saldumu </w:t>
      </w:r>
      <w:r w:rsidR="00F969CF" w:rsidRPr="00F8501A">
        <w:rPr>
          <w:b/>
          <w:color w:val="000000"/>
          <w:sz w:val="23"/>
          <w:szCs w:val="23"/>
          <w:lang w:eastAsia="lv-LV"/>
        </w:rPr>
        <w:t>paciņas)</w:t>
      </w:r>
      <w:r w:rsidR="00F969CF" w:rsidRPr="00F44C30">
        <w:rPr>
          <w:color w:val="000000"/>
          <w:sz w:val="23"/>
          <w:szCs w:val="23"/>
          <w:lang w:eastAsia="lv-LV"/>
        </w:rPr>
        <w:t xml:space="preserve"> (turpmāk - Preces), </w:t>
      </w:r>
      <w:r>
        <w:rPr>
          <w:color w:val="000000"/>
          <w:sz w:val="23"/>
          <w:szCs w:val="23"/>
          <w:lang w:eastAsia="lv-LV"/>
        </w:rPr>
        <w:t xml:space="preserve">atbilstoši Piegādātāja </w:t>
      </w:r>
      <w:r w:rsidR="001877FD">
        <w:rPr>
          <w:color w:val="000000"/>
          <w:sz w:val="23"/>
          <w:szCs w:val="23"/>
          <w:lang w:eastAsia="lv-LV"/>
        </w:rPr>
        <w:t>tehniskajam piedāvājumam</w:t>
      </w:r>
      <w:r w:rsidR="00F969CF" w:rsidRPr="00F44C30">
        <w:rPr>
          <w:color w:val="000000"/>
          <w:sz w:val="23"/>
          <w:szCs w:val="23"/>
          <w:lang w:eastAsia="lv-LV"/>
        </w:rPr>
        <w:t xml:space="preserve"> </w:t>
      </w:r>
      <w:r w:rsidR="001877FD">
        <w:rPr>
          <w:color w:val="000000"/>
          <w:sz w:val="23"/>
          <w:szCs w:val="23"/>
          <w:lang w:eastAsia="lv-LV"/>
        </w:rPr>
        <w:t>(1.pielikums</w:t>
      </w:r>
      <w:r w:rsidR="00F969CF" w:rsidRPr="00F44C30">
        <w:rPr>
          <w:color w:val="000000"/>
          <w:sz w:val="23"/>
          <w:szCs w:val="23"/>
          <w:lang w:eastAsia="lv-LV"/>
        </w:rPr>
        <w:t xml:space="preserve">), </w:t>
      </w:r>
      <w:r w:rsidR="001877FD">
        <w:rPr>
          <w:color w:val="000000"/>
          <w:sz w:val="23"/>
          <w:szCs w:val="23"/>
          <w:lang w:eastAsia="lv-LV"/>
        </w:rPr>
        <w:t xml:space="preserve"> un Finanšu piedāvājumam (2.pielikums), </w:t>
      </w:r>
      <w:r w:rsidR="00F969CF" w:rsidRPr="00F44C30">
        <w:rPr>
          <w:color w:val="000000"/>
          <w:sz w:val="23"/>
          <w:szCs w:val="23"/>
          <w:lang w:eastAsia="lv-LV"/>
        </w:rPr>
        <w:t>kas ir šī Līguma neatņemama</w:t>
      </w:r>
      <w:r w:rsidR="001877FD">
        <w:rPr>
          <w:color w:val="000000"/>
          <w:sz w:val="23"/>
          <w:szCs w:val="23"/>
          <w:lang w:eastAsia="lv-LV"/>
        </w:rPr>
        <w:t>s</w:t>
      </w:r>
      <w:r w:rsidR="00F969CF" w:rsidRPr="00F44C30">
        <w:rPr>
          <w:color w:val="000000"/>
          <w:sz w:val="23"/>
          <w:szCs w:val="23"/>
          <w:lang w:eastAsia="lv-LV"/>
        </w:rPr>
        <w:t xml:space="preserve"> sastāvdaļa</w:t>
      </w:r>
      <w:r w:rsidR="001877FD">
        <w:rPr>
          <w:color w:val="000000"/>
          <w:sz w:val="23"/>
          <w:szCs w:val="23"/>
          <w:lang w:eastAsia="lv-LV"/>
        </w:rPr>
        <w:t>s</w:t>
      </w:r>
      <w:r w:rsidR="00F969CF" w:rsidRPr="00F44C30">
        <w:rPr>
          <w:color w:val="000000"/>
          <w:sz w:val="23"/>
          <w:szCs w:val="23"/>
          <w:lang w:eastAsia="lv-LV"/>
        </w:rPr>
        <w:t>.</w:t>
      </w:r>
    </w:p>
    <w:p w14:paraId="6A1FAE98" w14:textId="412F62FE" w:rsidR="006C12BE" w:rsidRDefault="00C2433A" w:rsidP="00EB061D">
      <w:pPr>
        <w:pStyle w:val="ListParagraph"/>
        <w:numPr>
          <w:ilvl w:val="0"/>
          <w:numId w:val="42"/>
        </w:numPr>
        <w:suppressAutoHyphens w:val="0"/>
        <w:spacing w:after="120"/>
        <w:ind w:left="357" w:right="68" w:hanging="357"/>
        <w:jc w:val="both"/>
        <w:rPr>
          <w:color w:val="000000"/>
          <w:sz w:val="23"/>
          <w:szCs w:val="23"/>
          <w:lang w:eastAsia="lv-LV"/>
        </w:rPr>
      </w:pPr>
      <w:r>
        <w:rPr>
          <w:color w:val="000000"/>
          <w:sz w:val="23"/>
          <w:szCs w:val="23"/>
          <w:lang w:eastAsia="lv-LV"/>
        </w:rPr>
        <w:t>Piegādātājs</w:t>
      </w:r>
      <w:r w:rsidR="00F969CF" w:rsidRPr="00F44C30">
        <w:rPr>
          <w:color w:val="000000"/>
          <w:sz w:val="23"/>
          <w:szCs w:val="23"/>
          <w:lang w:eastAsia="lv-LV"/>
        </w:rPr>
        <w:t xml:space="preserve"> apliecina, ka Preces </w:t>
      </w:r>
      <w:r w:rsidR="006C12BE">
        <w:rPr>
          <w:color w:val="000000"/>
          <w:sz w:val="23"/>
          <w:szCs w:val="23"/>
          <w:lang w:eastAsia="lv-LV"/>
        </w:rPr>
        <w:t>ir viņa īpašums un atbilst pārtikas kvalitāti reglamentējošo normatīvo aktu prasībām</w:t>
      </w:r>
      <w:r w:rsidR="00F969CF" w:rsidRPr="00F44C30">
        <w:rPr>
          <w:color w:val="000000"/>
          <w:sz w:val="23"/>
          <w:szCs w:val="23"/>
          <w:lang w:eastAsia="lv-LV"/>
        </w:rPr>
        <w:t xml:space="preserve">. </w:t>
      </w:r>
      <w:r w:rsidR="00654AD4" w:rsidRPr="00D55A89">
        <w:rPr>
          <w:sz w:val="22"/>
          <w:szCs w:val="22"/>
        </w:rPr>
        <w:t xml:space="preserve">Piegādātājs nodrošina, ka piegādājamo </w:t>
      </w:r>
      <w:r w:rsidR="00654AD4">
        <w:rPr>
          <w:sz w:val="22"/>
          <w:szCs w:val="22"/>
        </w:rPr>
        <w:t>P</w:t>
      </w:r>
      <w:r w:rsidR="00654AD4" w:rsidRPr="00D55A89">
        <w:rPr>
          <w:sz w:val="22"/>
          <w:szCs w:val="22"/>
        </w:rPr>
        <w:t xml:space="preserve">reču derīguma termiņš ir vismaz līdz 2016.gada </w:t>
      </w:r>
      <w:r w:rsidR="00A77CCD">
        <w:rPr>
          <w:sz w:val="22"/>
          <w:szCs w:val="22"/>
        </w:rPr>
        <w:t>1.martam</w:t>
      </w:r>
      <w:r w:rsidR="008A20CE">
        <w:rPr>
          <w:sz w:val="22"/>
          <w:szCs w:val="22"/>
        </w:rPr>
        <w:t>.</w:t>
      </w:r>
    </w:p>
    <w:p w14:paraId="312F13E2" w14:textId="6498B53B" w:rsidR="006E024E" w:rsidRPr="006E024E" w:rsidRDefault="00DB5D5E" w:rsidP="006E024E">
      <w:pPr>
        <w:pStyle w:val="ListParagraph"/>
        <w:tabs>
          <w:tab w:val="num" w:pos="792"/>
        </w:tabs>
        <w:suppressAutoHyphens w:val="0"/>
        <w:spacing w:before="240" w:after="240"/>
        <w:ind w:left="360"/>
        <w:jc w:val="center"/>
        <w:rPr>
          <w:b/>
          <w:sz w:val="23"/>
          <w:szCs w:val="22"/>
        </w:rPr>
      </w:pPr>
      <w:r>
        <w:rPr>
          <w:b/>
          <w:sz w:val="23"/>
          <w:szCs w:val="22"/>
        </w:rPr>
        <w:t>I</w:t>
      </w:r>
      <w:r w:rsidR="006E024E" w:rsidRPr="006E024E">
        <w:rPr>
          <w:b/>
          <w:sz w:val="23"/>
          <w:szCs w:val="22"/>
        </w:rPr>
        <w:t>I. Līguma summa un norēķinu kārtība</w:t>
      </w:r>
    </w:p>
    <w:p w14:paraId="5CD61528" w14:textId="77777777" w:rsidR="006E024E" w:rsidRPr="006E024E" w:rsidRDefault="00F44C30" w:rsidP="006E024E">
      <w:pPr>
        <w:pStyle w:val="ListParagraph"/>
        <w:numPr>
          <w:ilvl w:val="0"/>
          <w:numId w:val="42"/>
        </w:numPr>
        <w:suppressAutoHyphens w:val="0"/>
        <w:spacing w:after="120"/>
        <w:ind w:right="68"/>
        <w:jc w:val="both"/>
        <w:rPr>
          <w:color w:val="000000"/>
          <w:sz w:val="23"/>
          <w:szCs w:val="23"/>
          <w:lang w:eastAsia="lv-LV"/>
        </w:rPr>
      </w:pPr>
      <w:r w:rsidRPr="006E024E">
        <w:rPr>
          <w:sz w:val="23"/>
        </w:rPr>
        <w:t xml:space="preserve">Līguma summa ir </w:t>
      </w:r>
      <w:r w:rsidRPr="006E024E">
        <w:rPr>
          <w:b/>
          <w:sz w:val="23"/>
        </w:rPr>
        <w:t>EUR _____ (________)</w:t>
      </w:r>
      <w:r w:rsidRPr="006E024E">
        <w:rPr>
          <w:sz w:val="23"/>
        </w:rPr>
        <w:t xml:space="preserve">, pievienotās vērtības nodoklis (PVN 21%) sastāda EUR ________ (_____), kopā ar PVN </w:t>
      </w:r>
      <w:r w:rsidRPr="006E024E">
        <w:rPr>
          <w:b/>
          <w:sz w:val="23"/>
        </w:rPr>
        <w:t>EUR_________________ (_________).</w:t>
      </w:r>
    </w:p>
    <w:p w14:paraId="211DB4F1" w14:textId="49AFABE1" w:rsidR="00F44C30" w:rsidRPr="006E024E" w:rsidRDefault="00F44C30" w:rsidP="006E024E">
      <w:pPr>
        <w:pStyle w:val="ListParagraph"/>
        <w:numPr>
          <w:ilvl w:val="0"/>
          <w:numId w:val="42"/>
        </w:numPr>
        <w:suppressAutoHyphens w:val="0"/>
        <w:spacing w:after="120"/>
        <w:ind w:right="68"/>
        <w:jc w:val="both"/>
        <w:rPr>
          <w:color w:val="000000"/>
          <w:sz w:val="23"/>
          <w:szCs w:val="23"/>
          <w:lang w:eastAsia="lv-LV"/>
        </w:rPr>
      </w:pPr>
      <w:r w:rsidRPr="006E024E">
        <w:rPr>
          <w:bCs/>
          <w:sz w:val="23"/>
        </w:rPr>
        <w:t xml:space="preserve">Pasūtītājs veic līguma summas samaksu </w:t>
      </w:r>
      <w:r w:rsidR="006E024E">
        <w:rPr>
          <w:b/>
          <w:bCs/>
          <w:sz w:val="23"/>
        </w:rPr>
        <w:t>10</w:t>
      </w:r>
      <w:r w:rsidRPr="006E024E">
        <w:rPr>
          <w:b/>
          <w:bCs/>
          <w:sz w:val="23"/>
        </w:rPr>
        <w:t xml:space="preserve"> (</w:t>
      </w:r>
      <w:r w:rsidR="006E024E">
        <w:rPr>
          <w:b/>
          <w:bCs/>
          <w:sz w:val="23"/>
        </w:rPr>
        <w:t>desmit</w:t>
      </w:r>
      <w:r w:rsidRPr="006E024E">
        <w:rPr>
          <w:b/>
          <w:bCs/>
          <w:sz w:val="23"/>
        </w:rPr>
        <w:t>) dienu laikā</w:t>
      </w:r>
      <w:r w:rsidRPr="006E024E">
        <w:rPr>
          <w:bCs/>
          <w:sz w:val="23"/>
        </w:rPr>
        <w:t xml:space="preserve"> no kvalitatīvi izpildīta </w:t>
      </w:r>
      <w:r w:rsidR="002B7896">
        <w:rPr>
          <w:bCs/>
          <w:sz w:val="23"/>
        </w:rPr>
        <w:t xml:space="preserve">Līguma </w:t>
      </w:r>
      <w:r w:rsidR="0074060D">
        <w:rPr>
          <w:bCs/>
          <w:sz w:val="23"/>
        </w:rPr>
        <w:t>preču</w:t>
      </w:r>
      <w:r w:rsidRPr="006E024E">
        <w:rPr>
          <w:bCs/>
          <w:sz w:val="23"/>
        </w:rPr>
        <w:t xml:space="preserve"> nodošanas – pieņemšanas akta parakstīšanas. Maksājums tiek izpildīts pamatojoties uz Piegādātāja izsniegtu rēķinu. Priekšapmaksa nav paredzēta.</w:t>
      </w:r>
    </w:p>
    <w:p w14:paraId="0BB3546D" w14:textId="77777777" w:rsidR="00F44C30" w:rsidRPr="000C108D" w:rsidRDefault="00F44C30" w:rsidP="006E024E">
      <w:pPr>
        <w:numPr>
          <w:ilvl w:val="0"/>
          <w:numId w:val="33"/>
        </w:numPr>
        <w:tabs>
          <w:tab w:val="num" w:pos="792"/>
        </w:tabs>
        <w:suppressAutoHyphens w:val="0"/>
        <w:spacing w:after="12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79BA8906" w14:textId="77777777" w:rsidR="00F44C30" w:rsidRPr="000C108D" w:rsidRDefault="00F44C30" w:rsidP="006E024E">
      <w:pPr>
        <w:numPr>
          <w:ilvl w:val="0"/>
          <w:numId w:val="33"/>
        </w:numPr>
        <w:tabs>
          <w:tab w:val="num" w:pos="792"/>
        </w:tabs>
        <w:suppressAutoHyphens w:val="0"/>
        <w:spacing w:after="12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37D40D07" w14:textId="77777777" w:rsidR="00F35167" w:rsidRDefault="00F35167" w:rsidP="00F44C30">
      <w:pPr>
        <w:tabs>
          <w:tab w:val="num" w:pos="792"/>
        </w:tabs>
        <w:suppressAutoHyphens w:val="0"/>
        <w:spacing w:before="240" w:after="240"/>
        <w:ind w:left="425"/>
        <w:jc w:val="center"/>
        <w:rPr>
          <w:b/>
          <w:sz w:val="23"/>
          <w:szCs w:val="22"/>
        </w:rPr>
      </w:pPr>
    </w:p>
    <w:p w14:paraId="5D0499B0" w14:textId="77777777" w:rsidR="00F35167" w:rsidRDefault="00F35167" w:rsidP="00F44C30">
      <w:pPr>
        <w:tabs>
          <w:tab w:val="num" w:pos="792"/>
        </w:tabs>
        <w:suppressAutoHyphens w:val="0"/>
        <w:spacing w:before="240" w:after="240"/>
        <w:ind w:left="425"/>
        <w:jc w:val="center"/>
        <w:rPr>
          <w:b/>
          <w:sz w:val="23"/>
          <w:szCs w:val="22"/>
        </w:rPr>
      </w:pPr>
    </w:p>
    <w:p w14:paraId="0427AA90" w14:textId="06231BE8" w:rsidR="00F44C30" w:rsidRPr="000C108D" w:rsidRDefault="006E024E" w:rsidP="00F44C30">
      <w:pPr>
        <w:tabs>
          <w:tab w:val="num" w:pos="792"/>
        </w:tabs>
        <w:suppressAutoHyphens w:val="0"/>
        <w:spacing w:before="240" w:after="240"/>
        <w:ind w:left="425"/>
        <w:jc w:val="center"/>
        <w:rPr>
          <w:b/>
          <w:sz w:val="23"/>
          <w:szCs w:val="22"/>
        </w:rPr>
      </w:pPr>
      <w:r>
        <w:rPr>
          <w:b/>
          <w:sz w:val="23"/>
          <w:szCs w:val="22"/>
        </w:rPr>
        <w:lastRenderedPageBreak/>
        <w:t>I</w:t>
      </w:r>
      <w:r w:rsidR="00497E04">
        <w:rPr>
          <w:b/>
          <w:sz w:val="23"/>
          <w:szCs w:val="22"/>
        </w:rPr>
        <w:t>II</w:t>
      </w:r>
      <w:r w:rsidR="00F44C30" w:rsidRPr="000C108D">
        <w:rPr>
          <w:b/>
          <w:sz w:val="23"/>
          <w:szCs w:val="22"/>
        </w:rPr>
        <w:t xml:space="preserve">. </w:t>
      </w:r>
      <w:r w:rsidR="00DB5D5E">
        <w:rPr>
          <w:b/>
          <w:sz w:val="23"/>
          <w:szCs w:val="22"/>
        </w:rPr>
        <w:t>Līguma izpildes kārtība</w:t>
      </w:r>
    </w:p>
    <w:p w14:paraId="7537E598" w14:textId="4DBA30C8" w:rsidR="00DB5D5E" w:rsidRPr="00DB5D5E" w:rsidRDefault="00DB5D5E" w:rsidP="00DB5D5E">
      <w:pPr>
        <w:numPr>
          <w:ilvl w:val="0"/>
          <w:numId w:val="33"/>
        </w:numPr>
        <w:tabs>
          <w:tab w:val="num" w:pos="792"/>
        </w:tabs>
        <w:suppressAutoHyphens w:val="0"/>
        <w:spacing w:after="60"/>
        <w:ind w:left="357" w:hanging="357"/>
        <w:jc w:val="both"/>
        <w:rPr>
          <w:sz w:val="23"/>
          <w:szCs w:val="23"/>
        </w:rPr>
      </w:pPr>
      <w:r w:rsidRPr="00DB5D5E">
        <w:rPr>
          <w:sz w:val="23"/>
          <w:szCs w:val="23"/>
        </w:rPr>
        <w:t>Piegādātājs</w:t>
      </w:r>
      <w:r w:rsidR="00B71DBD">
        <w:rPr>
          <w:sz w:val="23"/>
          <w:szCs w:val="23"/>
        </w:rPr>
        <w:t xml:space="preserve"> </w:t>
      </w:r>
      <w:r w:rsidR="00B71DBD" w:rsidRPr="00B71DBD">
        <w:rPr>
          <w:b/>
          <w:sz w:val="23"/>
          <w:szCs w:val="23"/>
        </w:rPr>
        <w:t>15</w:t>
      </w:r>
      <w:r w:rsidRPr="00DB5D5E">
        <w:rPr>
          <w:b/>
          <w:sz w:val="23"/>
          <w:szCs w:val="23"/>
        </w:rPr>
        <w:t xml:space="preserve"> (</w:t>
      </w:r>
      <w:r w:rsidR="00B71DBD">
        <w:rPr>
          <w:b/>
          <w:sz w:val="23"/>
          <w:szCs w:val="23"/>
        </w:rPr>
        <w:t>piecpadsmit</w:t>
      </w:r>
      <w:r w:rsidRPr="00DB5D5E">
        <w:rPr>
          <w:b/>
          <w:sz w:val="23"/>
          <w:szCs w:val="23"/>
        </w:rPr>
        <w:t>)</w:t>
      </w:r>
      <w:r w:rsidRPr="00DB5D5E">
        <w:rPr>
          <w:sz w:val="23"/>
          <w:szCs w:val="23"/>
        </w:rPr>
        <w:t xml:space="preserve"> dienu laikā no līguma spēkā stāšanās dienas piegādā Preces Izpildītājam pēc adresēm </w:t>
      </w:r>
      <w:r w:rsidRPr="00DB5D5E">
        <w:rPr>
          <w:color w:val="000000"/>
          <w:sz w:val="23"/>
          <w:szCs w:val="23"/>
          <w:lang w:eastAsia="en-US"/>
        </w:rPr>
        <w:t>Liepājas ielā 4, Daugavpilī  (Sociālās aprūpes un rehabilitācijas dienas centrs) un Šaurā ielā 28 (Sociālā māja), Daugavpilī</w:t>
      </w:r>
      <w:r w:rsidR="0074060D">
        <w:rPr>
          <w:color w:val="000000"/>
          <w:sz w:val="23"/>
          <w:szCs w:val="23"/>
          <w:lang w:eastAsia="en-US"/>
        </w:rPr>
        <w:t>, saskaņojot piegādes laikus ar atbildīgajām personām</w:t>
      </w:r>
      <w:r w:rsidRPr="00DB5D5E">
        <w:rPr>
          <w:color w:val="000000"/>
          <w:sz w:val="23"/>
          <w:szCs w:val="23"/>
          <w:lang w:eastAsia="en-US"/>
        </w:rPr>
        <w:t>.</w:t>
      </w:r>
    </w:p>
    <w:p w14:paraId="00C701B3" w14:textId="6C31B312" w:rsidR="00F44C30" w:rsidRPr="000C108D" w:rsidRDefault="00F44C30" w:rsidP="00F44C30">
      <w:pPr>
        <w:numPr>
          <w:ilvl w:val="0"/>
          <w:numId w:val="33"/>
        </w:numPr>
        <w:tabs>
          <w:tab w:val="num" w:pos="792"/>
        </w:tabs>
        <w:suppressAutoHyphens w:val="0"/>
        <w:spacing w:after="60"/>
        <w:ind w:left="357" w:hanging="357"/>
        <w:jc w:val="both"/>
        <w:rPr>
          <w:sz w:val="23"/>
          <w:szCs w:val="22"/>
        </w:rPr>
      </w:pPr>
      <w:r w:rsidRPr="000C108D">
        <w:rPr>
          <w:sz w:val="23"/>
          <w:szCs w:val="22"/>
        </w:rPr>
        <w:t xml:space="preserve">Pēc </w:t>
      </w:r>
      <w:r w:rsidR="002B7896">
        <w:rPr>
          <w:sz w:val="23"/>
          <w:szCs w:val="22"/>
        </w:rPr>
        <w:t>Līguma</w:t>
      </w:r>
      <w:r w:rsidRPr="000C108D">
        <w:rPr>
          <w:sz w:val="23"/>
          <w:szCs w:val="22"/>
        </w:rPr>
        <w:t xml:space="preserve"> izpildes, Piegādātājs iesniedz Pasūtītājam</w:t>
      </w:r>
      <w:r w:rsidRPr="000C108D">
        <w:rPr>
          <w:b/>
          <w:sz w:val="23"/>
          <w:szCs w:val="22"/>
        </w:rPr>
        <w:t xml:space="preserve"> </w:t>
      </w:r>
      <w:r w:rsidRPr="000C108D">
        <w:rPr>
          <w:sz w:val="23"/>
          <w:szCs w:val="22"/>
        </w:rPr>
        <w:t xml:space="preserve">parakstītu </w:t>
      </w:r>
      <w:r w:rsidR="005E1F48">
        <w:rPr>
          <w:sz w:val="23"/>
          <w:szCs w:val="22"/>
        </w:rPr>
        <w:t>preču</w:t>
      </w:r>
      <w:r w:rsidRPr="000C108D">
        <w:rPr>
          <w:sz w:val="23"/>
          <w:szCs w:val="22"/>
        </w:rPr>
        <w:t xml:space="preserve"> nodošanas – pieņemšanas aktu un apmaksas dokumentus.</w:t>
      </w:r>
    </w:p>
    <w:p w14:paraId="6D98EA05" w14:textId="680BEA2D" w:rsidR="00F44C30" w:rsidRPr="000C108D" w:rsidRDefault="00F44C30" w:rsidP="00F44C30">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w:t>
      </w:r>
      <w:r w:rsidR="005E1F48">
        <w:rPr>
          <w:sz w:val="23"/>
        </w:rPr>
        <w:t xml:space="preserve">js piecu darba dienu laikā pēc </w:t>
      </w:r>
      <w:r w:rsidR="002B7896">
        <w:rPr>
          <w:sz w:val="23"/>
        </w:rPr>
        <w:t>p</w:t>
      </w:r>
      <w:r w:rsidR="005E1F48">
        <w:rPr>
          <w:sz w:val="23"/>
        </w:rPr>
        <w:t>reču</w:t>
      </w:r>
      <w:r w:rsidR="002B7896">
        <w:rPr>
          <w:sz w:val="23"/>
        </w:rPr>
        <w:t xml:space="preserve"> nodošanas – </w:t>
      </w:r>
      <w:r w:rsidRPr="000C108D">
        <w:rPr>
          <w:sz w:val="23"/>
        </w:rPr>
        <w:t xml:space="preserve">pieņemšanas akta saņemšanas pārbauda piegādāto preču atbilstību Līguma noteikumiem un pieņem </w:t>
      </w:r>
      <w:r w:rsidR="002B7896">
        <w:rPr>
          <w:sz w:val="23"/>
        </w:rPr>
        <w:t>preces</w:t>
      </w:r>
      <w:r w:rsidRPr="000C108D">
        <w:rPr>
          <w:sz w:val="23"/>
        </w:rPr>
        <w:t xml:space="preserve">, parakstot </w:t>
      </w:r>
      <w:r w:rsidR="005E1F48">
        <w:rPr>
          <w:sz w:val="23"/>
        </w:rPr>
        <w:t>preču</w:t>
      </w:r>
      <w:r w:rsidRPr="000C108D">
        <w:rPr>
          <w:sz w:val="23"/>
        </w:rPr>
        <w:t xml:space="preserve"> nodošanas-pieņemšanas aktu, vai iesniedz Piegādātājam motivētu atteikumu pieņemt </w:t>
      </w:r>
      <w:r w:rsidR="002B7896">
        <w:rPr>
          <w:sz w:val="23"/>
        </w:rPr>
        <w:t>preces</w:t>
      </w:r>
      <w:r w:rsidRPr="000C108D">
        <w:rPr>
          <w:sz w:val="23"/>
        </w:rPr>
        <w:t xml:space="preserve">. </w:t>
      </w:r>
    </w:p>
    <w:p w14:paraId="1E56B24A" w14:textId="40C6E89C" w:rsidR="00F44C30" w:rsidRPr="000C108D" w:rsidRDefault="00F44C30" w:rsidP="006E024E">
      <w:pPr>
        <w:numPr>
          <w:ilvl w:val="0"/>
          <w:numId w:val="33"/>
        </w:numPr>
        <w:tabs>
          <w:tab w:val="num" w:pos="792"/>
        </w:tabs>
        <w:suppressAutoHyphens w:val="0"/>
        <w:spacing w:after="120"/>
        <w:ind w:left="357" w:hanging="357"/>
        <w:jc w:val="both"/>
        <w:rPr>
          <w:sz w:val="23"/>
          <w:szCs w:val="22"/>
        </w:rPr>
      </w:pPr>
      <w:r w:rsidRPr="000C108D">
        <w:rPr>
          <w:sz w:val="23"/>
        </w:rPr>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w:t>
      </w:r>
      <w:r w:rsidR="005E1F48">
        <w:rPr>
          <w:sz w:val="23"/>
        </w:rPr>
        <w:t>preču</w:t>
      </w:r>
      <w:r w:rsidR="00D5196F">
        <w:rPr>
          <w:sz w:val="23"/>
        </w:rPr>
        <w:t xml:space="preserve"> nodošanas – </w:t>
      </w:r>
      <w:r w:rsidRPr="000C108D">
        <w:rPr>
          <w:sz w:val="23"/>
        </w:rPr>
        <w:t>pieņemšanas aktu. Pasūtītājs atkārtotu</w:t>
      </w:r>
      <w:r w:rsidR="006E7D1C">
        <w:rPr>
          <w:sz w:val="23"/>
        </w:rPr>
        <w:t xml:space="preserve"> preču pieņemšanu veic Līguma 15</w:t>
      </w:r>
      <w:r w:rsidRPr="000C108D">
        <w:rPr>
          <w:sz w:val="23"/>
        </w:rPr>
        <w:t xml:space="preserve">.punktā minētajā kārtībā. </w:t>
      </w:r>
    </w:p>
    <w:p w14:paraId="7F027242" w14:textId="026FCAF1" w:rsidR="00F44C30" w:rsidRPr="000C108D" w:rsidRDefault="00F44C30" w:rsidP="006E024E">
      <w:pPr>
        <w:numPr>
          <w:ilvl w:val="0"/>
          <w:numId w:val="33"/>
        </w:numPr>
        <w:tabs>
          <w:tab w:val="num" w:pos="792"/>
        </w:tabs>
        <w:suppressAutoHyphens w:val="0"/>
        <w:spacing w:after="120"/>
        <w:ind w:left="357" w:hanging="357"/>
        <w:jc w:val="both"/>
        <w:rPr>
          <w:sz w:val="23"/>
          <w:szCs w:val="22"/>
        </w:rPr>
      </w:pPr>
      <w:r w:rsidRPr="000C108D">
        <w:rPr>
          <w:sz w:val="23"/>
        </w:rPr>
        <w:t xml:space="preserve">Pasūtījuma izpildes diena ir diena, kad Puses ir parakstījušas </w:t>
      </w:r>
      <w:r w:rsidR="00614044">
        <w:rPr>
          <w:sz w:val="23"/>
        </w:rPr>
        <w:t>p</w:t>
      </w:r>
      <w:r w:rsidRPr="000C108D">
        <w:rPr>
          <w:sz w:val="23"/>
        </w:rPr>
        <w:t>reču pieņemšanas – nodošanas aktu.</w:t>
      </w:r>
    </w:p>
    <w:p w14:paraId="7AB32993" w14:textId="47F41B21" w:rsidR="006E024E" w:rsidRPr="006E024E" w:rsidRDefault="006E024E" w:rsidP="006E024E">
      <w:pPr>
        <w:pStyle w:val="ListParagraph"/>
        <w:numPr>
          <w:ilvl w:val="0"/>
          <w:numId w:val="33"/>
        </w:numPr>
        <w:suppressAutoHyphens w:val="0"/>
        <w:spacing w:after="120"/>
        <w:ind w:right="68"/>
        <w:jc w:val="both"/>
        <w:rPr>
          <w:color w:val="000000"/>
          <w:sz w:val="23"/>
          <w:szCs w:val="23"/>
          <w:lang w:eastAsia="lv-LV"/>
        </w:rPr>
      </w:pPr>
      <w:r w:rsidRPr="006E024E">
        <w:rPr>
          <w:bCs/>
          <w:sz w:val="23"/>
          <w:szCs w:val="23"/>
          <w:lang w:eastAsia="en-US"/>
        </w:rPr>
        <w:t xml:space="preserve">Īpašuma tiesības uz nopirktajām Precēm pāriet </w:t>
      </w:r>
      <w:r w:rsidR="00C2433A">
        <w:rPr>
          <w:bCs/>
          <w:sz w:val="23"/>
          <w:szCs w:val="23"/>
          <w:lang w:eastAsia="en-US"/>
        </w:rPr>
        <w:t>Pasūtītāja</w:t>
      </w:r>
      <w:r w:rsidRPr="006E024E">
        <w:rPr>
          <w:bCs/>
          <w:sz w:val="23"/>
          <w:szCs w:val="23"/>
          <w:lang w:eastAsia="en-US"/>
        </w:rPr>
        <w:t xml:space="preserve">m ar brīdi, kad tās ir nodotas ar pieņemšanas – nodošanas aktu. </w:t>
      </w:r>
      <w:r w:rsidR="00C2433A">
        <w:rPr>
          <w:bCs/>
          <w:sz w:val="23"/>
          <w:szCs w:val="23"/>
          <w:lang w:eastAsia="en-US"/>
        </w:rPr>
        <w:t>Piegādātājs</w:t>
      </w:r>
      <w:r w:rsidRPr="006E024E">
        <w:rPr>
          <w:bCs/>
          <w:sz w:val="23"/>
          <w:szCs w:val="23"/>
          <w:lang w:eastAsia="en-US"/>
        </w:rPr>
        <w:t xml:space="preserve"> saglabā tiesības prasīt pirkuma maksas samaksu.</w:t>
      </w:r>
    </w:p>
    <w:p w14:paraId="20AB4636" w14:textId="77777777" w:rsidR="006E024E" w:rsidRPr="00DB5D5E" w:rsidRDefault="00F44C30" w:rsidP="006E024E">
      <w:pPr>
        <w:numPr>
          <w:ilvl w:val="0"/>
          <w:numId w:val="33"/>
        </w:numPr>
        <w:tabs>
          <w:tab w:val="num" w:pos="792"/>
        </w:tabs>
        <w:suppressAutoHyphens w:val="0"/>
        <w:spacing w:after="120"/>
        <w:ind w:left="357" w:hanging="357"/>
        <w:jc w:val="both"/>
        <w:rPr>
          <w:sz w:val="23"/>
          <w:szCs w:val="22"/>
        </w:rPr>
      </w:pPr>
      <w:r w:rsidRPr="000C108D">
        <w:rPr>
          <w:sz w:val="23"/>
        </w:rPr>
        <w:t>Atbildība par preču bojāeju pāriet Pasūtītajam ar brīdi, kad preces ir piegādātas un nodotas Pasūtītājam.</w:t>
      </w:r>
    </w:p>
    <w:p w14:paraId="516D7B1D" w14:textId="06CFC2F0" w:rsidR="00DB5D5E" w:rsidRDefault="00DB5D5E" w:rsidP="006E024E">
      <w:pPr>
        <w:numPr>
          <w:ilvl w:val="0"/>
          <w:numId w:val="33"/>
        </w:numPr>
        <w:tabs>
          <w:tab w:val="num" w:pos="792"/>
        </w:tabs>
        <w:suppressAutoHyphens w:val="0"/>
        <w:spacing w:after="120"/>
        <w:ind w:left="357" w:hanging="357"/>
        <w:jc w:val="both"/>
        <w:rPr>
          <w:sz w:val="23"/>
          <w:szCs w:val="22"/>
        </w:rPr>
      </w:pPr>
      <w:r w:rsidRPr="00F44C30">
        <w:rPr>
          <w:color w:val="000000"/>
          <w:sz w:val="23"/>
          <w:szCs w:val="23"/>
          <w:lang w:eastAsia="lv-LV"/>
        </w:rPr>
        <w:t xml:space="preserve">Par preces trūkumiem </w:t>
      </w:r>
      <w:r>
        <w:rPr>
          <w:color w:val="000000"/>
          <w:sz w:val="23"/>
          <w:szCs w:val="23"/>
          <w:lang w:eastAsia="lv-LV"/>
        </w:rPr>
        <w:t>Piegādātājs</w:t>
      </w:r>
      <w:r w:rsidRPr="00F44C30">
        <w:rPr>
          <w:color w:val="000000"/>
          <w:sz w:val="23"/>
          <w:szCs w:val="23"/>
          <w:lang w:eastAsia="lv-LV"/>
        </w:rPr>
        <w:t xml:space="preserve"> ir atbildīgs saskaņā ar Civillikumu</w:t>
      </w:r>
      <w:r>
        <w:rPr>
          <w:color w:val="000000"/>
          <w:sz w:val="23"/>
          <w:szCs w:val="23"/>
          <w:lang w:eastAsia="lv-LV"/>
        </w:rPr>
        <w:t>.</w:t>
      </w:r>
    </w:p>
    <w:p w14:paraId="5A8943A8" w14:textId="596AB27C" w:rsidR="006E024E" w:rsidRPr="006E024E" w:rsidRDefault="006C64FC" w:rsidP="00DB5D5E">
      <w:pPr>
        <w:tabs>
          <w:tab w:val="num" w:pos="0"/>
        </w:tabs>
        <w:suppressAutoHyphens w:val="0"/>
        <w:spacing w:before="240" w:after="240"/>
        <w:jc w:val="center"/>
        <w:rPr>
          <w:b/>
          <w:sz w:val="23"/>
          <w:szCs w:val="22"/>
        </w:rPr>
      </w:pPr>
      <w:r>
        <w:rPr>
          <w:b/>
          <w:sz w:val="23"/>
          <w:szCs w:val="22"/>
        </w:rPr>
        <w:t>I</w:t>
      </w:r>
      <w:r w:rsidR="006E024E" w:rsidRPr="006E024E">
        <w:rPr>
          <w:b/>
          <w:sz w:val="23"/>
          <w:szCs w:val="22"/>
        </w:rPr>
        <w:t>V. Pušu atbildība un sankcijas</w:t>
      </w:r>
    </w:p>
    <w:p w14:paraId="53769532" w14:textId="204F762F" w:rsidR="006A6F2C" w:rsidRPr="000C108D" w:rsidRDefault="006A6F2C" w:rsidP="006C12BE">
      <w:pPr>
        <w:numPr>
          <w:ilvl w:val="0"/>
          <w:numId w:val="33"/>
        </w:numPr>
        <w:tabs>
          <w:tab w:val="num" w:pos="792"/>
        </w:tabs>
        <w:suppressAutoHyphens w:val="0"/>
        <w:spacing w:after="120"/>
        <w:jc w:val="both"/>
        <w:rPr>
          <w:sz w:val="23"/>
          <w:szCs w:val="22"/>
        </w:rPr>
      </w:pPr>
      <w:r w:rsidRPr="000C108D">
        <w:rPr>
          <w:sz w:val="23"/>
        </w:rPr>
        <w:t xml:space="preserve">Ja Piegādātājs nokavējis Līguma </w:t>
      </w:r>
      <w:r w:rsidR="00AA3EC1">
        <w:rPr>
          <w:sz w:val="23"/>
        </w:rPr>
        <w:t>1</w:t>
      </w:r>
      <w:r w:rsidRPr="000C108D">
        <w:rPr>
          <w:sz w:val="23"/>
        </w:rPr>
        <w:t xml:space="preserve">3.punktā noteikto preču piegādes termiņu, Pasūtītājam ir tiesības pieprasīt Piegādātājam līgumsodu </w:t>
      </w:r>
      <w:r w:rsidRPr="000C108D">
        <w:rPr>
          <w:b/>
          <w:sz w:val="23"/>
        </w:rPr>
        <w:t>0,</w:t>
      </w:r>
      <w:r w:rsidR="00AA3EC1">
        <w:rPr>
          <w:b/>
          <w:sz w:val="23"/>
        </w:rPr>
        <w:t>5</w:t>
      </w:r>
      <w:r w:rsidRPr="000C108D">
        <w:rPr>
          <w:b/>
          <w:sz w:val="23"/>
        </w:rPr>
        <w:t xml:space="preserve"> % (nulle komats </w:t>
      </w:r>
      <w:r w:rsidR="00AA3EC1">
        <w:rPr>
          <w:b/>
          <w:sz w:val="23"/>
        </w:rPr>
        <w:t>piecu</w:t>
      </w:r>
      <w:r w:rsidRPr="000C108D">
        <w:rPr>
          <w:b/>
          <w:sz w:val="23"/>
        </w:rPr>
        <w:t xml:space="preserve"> procentu)</w:t>
      </w:r>
      <w:r w:rsidRPr="000C108D">
        <w:rPr>
          <w:sz w:val="23"/>
        </w:rPr>
        <w:t xml:space="preserve"> apmērā par katru turpmāk nokavēto dienu no kopējās līgumcenas, bet ne vairāk kā 10% (desmit procentus) no kopējās līgumcenas.</w:t>
      </w:r>
    </w:p>
    <w:p w14:paraId="074680E0" w14:textId="4F3CF22E" w:rsidR="006A6F2C" w:rsidRPr="000C108D" w:rsidRDefault="006A6F2C" w:rsidP="006C12BE">
      <w:pPr>
        <w:numPr>
          <w:ilvl w:val="0"/>
          <w:numId w:val="33"/>
        </w:numPr>
        <w:tabs>
          <w:tab w:val="num" w:pos="792"/>
        </w:tabs>
        <w:suppressAutoHyphens w:val="0"/>
        <w:spacing w:after="120"/>
        <w:ind w:left="357" w:hanging="357"/>
        <w:jc w:val="both"/>
        <w:rPr>
          <w:sz w:val="23"/>
          <w:szCs w:val="22"/>
        </w:rPr>
      </w:pPr>
      <w:r w:rsidRPr="000C108D">
        <w:rPr>
          <w:sz w:val="23"/>
        </w:rPr>
        <w:t>Ja Pasūtītājs aprēķinājis Līguma 2</w:t>
      </w:r>
      <w:r w:rsidR="00DF280A">
        <w:rPr>
          <w:sz w:val="23"/>
        </w:rPr>
        <w:t>1</w:t>
      </w:r>
      <w:r w:rsidRPr="000C108D">
        <w:rPr>
          <w:sz w:val="23"/>
        </w:rPr>
        <w:t>.punktā noteikto līgumsodu, Pasūtītājam ir</w:t>
      </w:r>
      <w:r w:rsidR="00AF4F43">
        <w:rPr>
          <w:sz w:val="23"/>
        </w:rPr>
        <w:t xml:space="preserve"> tiesības ieturēt līgumsodu no P</w:t>
      </w:r>
      <w:r w:rsidRPr="000C108D">
        <w:rPr>
          <w:sz w:val="23"/>
        </w:rPr>
        <w:t xml:space="preserve">iegādātājam maksājamās summas, rakstiski paziņojot par to Piegādātājam. </w:t>
      </w:r>
    </w:p>
    <w:p w14:paraId="36CABF75" w14:textId="221485C3" w:rsidR="006A6F2C" w:rsidRPr="000C108D" w:rsidRDefault="006A6F2C" w:rsidP="006C12BE">
      <w:pPr>
        <w:numPr>
          <w:ilvl w:val="0"/>
          <w:numId w:val="33"/>
        </w:numPr>
        <w:tabs>
          <w:tab w:val="num" w:pos="792"/>
        </w:tabs>
        <w:suppressAutoHyphens w:val="0"/>
        <w:spacing w:after="120"/>
        <w:ind w:left="357" w:hanging="357"/>
        <w:jc w:val="both"/>
        <w:rPr>
          <w:sz w:val="23"/>
          <w:szCs w:val="22"/>
        </w:rPr>
      </w:pPr>
      <w:r w:rsidRPr="000C108D">
        <w:rPr>
          <w:sz w:val="23"/>
        </w:rPr>
        <w:t>J</w:t>
      </w:r>
      <w:r w:rsidR="00DF280A">
        <w:rPr>
          <w:sz w:val="23"/>
        </w:rPr>
        <w:t>a Pasūtītājs nokavējis Līguma 4</w:t>
      </w:r>
      <w:r w:rsidRPr="000C108D">
        <w:rPr>
          <w:sz w:val="23"/>
        </w:rPr>
        <w:t xml:space="preserve">.punktā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w:t>
      </w:r>
      <w:r w:rsidR="00AF4F43">
        <w:rPr>
          <w:sz w:val="23"/>
        </w:rPr>
        <w:t xml:space="preserve"> kā 10% (desmit procentus) no </w:t>
      </w:r>
      <w:r w:rsidRPr="000C108D">
        <w:rPr>
          <w:sz w:val="23"/>
        </w:rPr>
        <w:t>kavētā maksājuma summas.</w:t>
      </w:r>
    </w:p>
    <w:p w14:paraId="1B1FBA2E" w14:textId="77777777" w:rsidR="006A6F2C" w:rsidRPr="000C108D" w:rsidRDefault="006A6F2C" w:rsidP="006C12BE">
      <w:pPr>
        <w:numPr>
          <w:ilvl w:val="0"/>
          <w:numId w:val="33"/>
        </w:numPr>
        <w:tabs>
          <w:tab w:val="num" w:pos="792"/>
        </w:tabs>
        <w:suppressAutoHyphens w:val="0"/>
        <w:spacing w:after="12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2B3645E9" w14:textId="77777777" w:rsidR="006A6F2C" w:rsidRPr="000C108D" w:rsidRDefault="006A6F2C" w:rsidP="006C12BE">
      <w:pPr>
        <w:numPr>
          <w:ilvl w:val="0"/>
          <w:numId w:val="33"/>
        </w:numPr>
        <w:tabs>
          <w:tab w:val="num" w:pos="792"/>
        </w:tabs>
        <w:suppressAutoHyphens w:val="0"/>
        <w:spacing w:after="12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61A32245" w14:textId="6D4E11B1" w:rsidR="006A6F2C" w:rsidRPr="000C108D" w:rsidRDefault="006A6F2C" w:rsidP="006A6F2C">
      <w:pPr>
        <w:tabs>
          <w:tab w:val="num" w:pos="0"/>
        </w:tabs>
        <w:suppressAutoHyphens w:val="0"/>
        <w:spacing w:before="240" w:after="240"/>
        <w:jc w:val="center"/>
        <w:rPr>
          <w:b/>
          <w:sz w:val="23"/>
          <w:szCs w:val="22"/>
        </w:rPr>
      </w:pPr>
      <w:r>
        <w:rPr>
          <w:b/>
          <w:sz w:val="23"/>
          <w:szCs w:val="22"/>
        </w:rPr>
        <w:t>V</w:t>
      </w:r>
      <w:r w:rsidRPr="000C108D">
        <w:rPr>
          <w:b/>
          <w:sz w:val="23"/>
          <w:szCs w:val="22"/>
        </w:rPr>
        <w:t>. Līguma darbības termiņš un izbeigšanas kārtība</w:t>
      </w:r>
    </w:p>
    <w:p w14:paraId="4A66A787" w14:textId="2FF4AFC8" w:rsidR="006A6F2C" w:rsidRPr="000C108D" w:rsidRDefault="006A6F2C" w:rsidP="006C12BE">
      <w:pPr>
        <w:numPr>
          <w:ilvl w:val="0"/>
          <w:numId w:val="33"/>
        </w:numPr>
        <w:tabs>
          <w:tab w:val="num" w:pos="792"/>
        </w:tabs>
        <w:suppressAutoHyphens w:val="0"/>
        <w:spacing w:after="120"/>
        <w:jc w:val="both"/>
        <w:rPr>
          <w:sz w:val="23"/>
          <w:szCs w:val="22"/>
        </w:rPr>
      </w:pPr>
      <w:r w:rsidRPr="000C108D">
        <w:rPr>
          <w:sz w:val="23"/>
        </w:rPr>
        <w:t>Līgums stājas spēkā tā parakstīšanas brīdī un darbojas līdz Līguma saistību</w:t>
      </w:r>
      <w:r w:rsidR="00270007">
        <w:rPr>
          <w:sz w:val="23"/>
        </w:rPr>
        <w:t xml:space="preserve"> pilnīgai</w:t>
      </w:r>
      <w:r w:rsidRPr="000C108D">
        <w:rPr>
          <w:sz w:val="23"/>
        </w:rPr>
        <w:t xml:space="preserve"> izpildei.</w:t>
      </w:r>
    </w:p>
    <w:p w14:paraId="5F35C68D" w14:textId="26EAC603" w:rsidR="006A6F2C" w:rsidRPr="000C108D" w:rsidRDefault="006A6F2C" w:rsidP="006C12BE">
      <w:pPr>
        <w:numPr>
          <w:ilvl w:val="0"/>
          <w:numId w:val="33"/>
        </w:numPr>
        <w:tabs>
          <w:tab w:val="num" w:pos="792"/>
        </w:tabs>
        <w:suppressAutoHyphens w:val="0"/>
        <w:spacing w:after="120"/>
        <w:jc w:val="both"/>
        <w:rPr>
          <w:sz w:val="23"/>
          <w:szCs w:val="22"/>
        </w:rPr>
      </w:pPr>
      <w:r w:rsidRPr="000C108D">
        <w:rPr>
          <w:sz w:val="23"/>
        </w:rPr>
        <w:t>Līgums var tikt grozīts vai pārtraukts tikai pēc Pušu savstarpējās vienošanās, kas noformēta rakstveidā.</w:t>
      </w:r>
      <w:r w:rsidR="00744CE8">
        <w:rPr>
          <w:sz w:val="23"/>
        </w:rPr>
        <w:t xml:space="preserve"> Ir pieļaujami tikai nebūtiski līguma grozījumi.</w:t>
      </w:r>
    </w:p>
    <w:p w14:paraId="2D0EE744" w14:textId="77777777" w:rsidR="006A6F2C" w:rsidRPr="000C108D" w:rsidRDefault="006A6F2C" w:rsidP="006C12BE">
      <w:pPr>
        <w:numPr>
          <w:ilvl w:val="0"/>
          <w:numId w:val="33"/>
        </w:numPr>
        <w:tabs>
          <w:tab w:val="num" w:pos="792"/>
        </w:tabs>
        <w:suppressAutoHyphens w:val="0"/>
        <w:spacing w:after="12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2FCADF97" w14:textId="77777777" w:rsidR="006A6F2C" w:rsidRPr="000C108D" w:rsidRDefault="006A6F2C" w:rsidP="006C12BE">
      <w:pPr>
        <w:numPr>
          <w:ilvl w:val="1"/>
          <w:numId w:val="33"/>
        </w:numPr>
        <w:suppressAutoHyphens w:val="0"/>
        <w:spacing w:after="120"/>
        <w:ind w:left="993" w:hanging="567"/>
        <w:jc w:val="both"/>
        <w:rPr>
          <w:sz w:val="23"/>
          <w:szCs w:val="22"/>
        </w:rPr>
      </w:pPr>
      <w:r w:rsidRPr="000C108D">
        <w:rPr>
          <w:sz w:val="23"/>
          <w:szCs w:val="23"/>
        </w:rPr>
        <w:lastRenderedPageBreak/>
        <w:t>Piegādātājs atzīts par maksātnespējīgu, tiek likvidēts, tā darbība ir apturēta vai pārtraukta</w:t>
      </w:r>
      <w:r w:rsidRPr="000C108D">
        <w:rPr>
          <w:sz w:val="23"/>
        </w:rPr>
        <w:t>;</w:t>
      </w:r>
    </w:p>
    <w:p w14:paraId="6694C40B" w14:textId="662E9A91" w:rsidR="006A6F2C" w:rsidRPr="006C12BE" w:rsidRDefault="006A6F2C" w:rsidP="006C12BE">
      <w:pPr>
        <w:numPr>
          <w:ilvl w:val="1"/>
          <w:numId w:val="33"/>
        </w:numPr>
        <w:suppressAutoHyphens w:val="0"/>
        <w:spacing w:after="120"/>
        <w:ind w:left="993" w:hanging="567"/>
        <w:jc w:val="both"/>
        <w:rPr>
          <w:sz w:val="23"/>
          <w:szCs w:val="22"/>
        </w:rPr>
      </w:pPr>
      <w:r w:rsidRPr="000C108D">
        <w:rPr>
          <w:sz w:val="23"/>
        </w:rPr>
        <w:t>Piegādātājs kavē Līguma i</w:t>
      </w:r>
      <w:r w:rsidR="006C12BE">
        <w:rPr>
          <w:sz w:val="23"/>
        </w:rPr>
        <w:t>zpildi vairāk par divām nedēļām.</w:t>
      </w:r>
    </w:p>
    <w:p w14:paraId="7431D3E7" w14:textId="767AF8BF" w:rsidR="006A6F2C" w:rsidRPr="000C108D" w:rsidRDefault="006C64FC" w:rsidP="006A6F2C">
      <w:pPr>
        <w:suppressAutoHyphens w:val="0"/>
        <w:spacing w:before="240" w:after="240"/>
        <w:jc w:val="center"/>
        <w:rPr>
          <w:sz w:val="23"/>
          <w:szCs w:val="22"/>
        </w:rPr>
      </w:pPr>
      <w:r>
        <w:rPr>
          <w:b/>
          <w:sz w:val="23"/>
        </w:rPr>
        <w:t>V</w:t>
      </w:r>
      <w:r w:rsidR="006A6F2C">
        <w:rPr>
          <w:b/>
          <w:sz w:val="23"/>
        </w:rPr>
        <w:t>I</w:t>
      </w:r>
      <w:r w:rsidR="006A6F2C" w:rsidRPr="000C108D">
        <w:rPr>
          <w:b/>
          <w:sz w:val="23"/>
        </w:rPr>
        <w:t>. Nepārvarama vara</w:t>
      </w:r>
    </w:p>
    <w:p w14:paraId="369B3310" w14:textId="77777777" w:rsidR="006A6F2C" w:rsidRPr="000C108D" w:rsidRDefault="006A6F2C" w:rsidP="006A6F2C">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7B02C73F" w14:textId="77777777" w:rsidR="006A6F2C" w:rsidRPr="000C108D" w:rsidRDefault="006A6F2C" w:rsidP="006A6F2C">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34A2C54E" w14:textId="7F360587" w:rsidR="006A6F2C" w:rsidRPr="000C108D" w:rsidRDefault="006C64FC" w:rsidP="006A6F2C">
      <w:pPr>
        <w:suppressAutoHyphens w:val="0"/>
        <w:spacing w:before="240" w:after="240"/>
        <w:jc w:val="center"/>
        <w:rPr>
          <w:b/>
          <w:sz w:val="23"/>
          <w:szCs w:val="22"/>
        </w:rPr>
      </w:pPr>
      <w:r>
        <w:rPr>
          <w:b/>
          <w:sz w:val="23"/>
          <w:szCs w:val="22"/>
        </w:rPr>
        <w:t>VI</w:t>
      </w:r>
      <w:r w:rsidR="006A6F2C">
        <w:rPr>
          <w:b/>
          <w:sz w:val="23"/>
          <w:szCs w:val="22"/>
        </w:rPr>
        <w:t>I</w:t>
      </w:r>
      <w:r w:rsidR="006A6F2C" w:rsidRPr="000C108D">
        <w:rPr>
          <w:b/>
          <w:sz w:val="23"/>
          <w:szCs w:val="22"/>
        </w:rPr>
        <w:t>. Noslēguma jautājumi</w:t>
      </w:r>
    </w:p>
    <w:p w14:paraId="63782045" w14:textId="13580561" w:rsidR="006A6F2C" w:rsidRPr="00307453" w:rsidRDefault="006A6F2C" w:rsidP="006C12BE">
      <w:pPr>
        <w:numPr>
          <w:ilvl w:val="0"/>
          <w:numId w:val="33"/>
        </w:numPr>
        <w:suppressAutoHyphens w:val="0"/>
        <w:spacing w:after="120"/>
        <w:ind w:left="357" w:hanging="357"/>
        <w:jc w:val="both"/>
        <w:rPr>
          <w:sz w:val="23"/>
          <w:szCs w:val="22"/>
        </w:rPr>
      </w:pPr>
      <w:r w:rsidRPr="00307453">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127AD63A" w14:textId="77777777" w:rsidR="006A6F2C" w:rsidRPr="000C108D" w:rsidRDefault="006A6F2C" w:rsidP="006C12BE">
      <w:pPr>
        <w:numPr>
          <w:ilvl w:val="0"/>
          <w:numId w:val="33"/>
        </w:numPr>
        <w:suppressAutoHyphens w:val="0"/>
        <w:spacing w:after="120"/>
        <w:ind w:left="357" w:hanging="357"/>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7F1D3943" w14:textId="4C4F8154" w:rsidR="006A6F2C" w:rsidRPr="000C108D" w:rsidRDefault="006A6F2C" w:rsidP="006C12BE">
      <w:pPr>
        <w:numPr>
          <w:ilvl w:val="0"/>
          <w:numId w:val="33"/>
        </w:numPr>
        <w:suppressAutoHyphens w:val="0"/>
        <w:spacing w:after="120"/>
        <w:ind w:left="357" w:hanging="357"/>
        <w:jc w:val="both"/>
        <w:rPr>
          <w:sz w:val="23"/>
          <w:szCs w:val="22"/>
        </w:rPr>
      </w:pPr>
      <w:r w:rsidRPr="000C108D">
        <w:rPr>
          <w:sz w:val="23"/>
        </w:rPr>
        <w:t>Savstarpējās Pušu attiecības, kas netika paredzētas parakstot Līgumu, ir regulējamas saskaņā ar Latvijas Republikā spēkā esošiem normatīviem aktiem</w:t>
      </w:r>
      <w:r w:rsidR="00DC7D97">
        <w:rPr>
          <w:sz w:val="23"/>
        </w:rPr>
        <w:t xml:space="preserve"> un vispārpieņemtiem tiesību principiem</w:t>
      </w:r>
      <w:r w:rsidRPr="000C108D">
        <w:rPr>
          <w:sz w:val="23"/>
        </w:rPr>
        <w:t>.</w:t>
      </w:r>
    </w:p>
    <w:p w14:paraId="5980B754" w14:textId="77777777" w:rsidR="006A6F2C" w:rsidRDefault="006A6F2C" w:rsidP="006C12BE">
      <w:pPr>
        <w:numPr>
          <w:ilvl w:val="0"/>
          <w:numId w:val="33"/>
        </w:numPr>
        <w:suppressAutoHyphens w:val="0"/>
        <w:spacing w:after="120"/>
        <w:ind w:left="357" w:hanging="357"/>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147E218E" w14:textId="3EE74391" w:rsidR="006A6F2C" w:rsidRPr="006A6F2C" w:rsidRDefault="006A6F2C" w:rsidP="006C12BE">
      <w:pPr>
        <w:numPr>
          <w:ilvl w:val="0"/>
          <w:numId w:val="33"/>
        </w:numPr>
        <w:suppressAutoHyphens w:val="0"/>
        <w:spacing w:after="120"/>
        <w:ind w:left="357" w:hanging="357"/>
        <w:jc w:val="both"/>
        <w:rPr>
          <w:sz w:val="23"/>
          <w:szCs w:val="22"/>
        </w:rPr>
      </w:pPr>
      <w:r w:rsidRPr="006A6F2C">
        <w:rPr>
          <w:sz w:val="23"/>
        </w:rPr>
        <w:t>Līgums sastādīts uz ___ lapām ar 1.pielikumu uz ____ lapām, 2.pielikumu uz ___ lapām, pavisam uz ___ lapām, parakstīts divos identiskos eksemplāros, kuriem ir vienāds juridiskais spēks un no kuriem viens glabāja</w:t>
      </w:r>
      <w:r>
        <w:rPr>
          <w:sz w:val="23"/>
        </w:rPr>
        <w:t>s pie pasūtītāja un otrs – pie P</w:t>
      </w:r>
      <w:r w:rsidRPr="006A6F2C">
        <w:rPr>
          <w:sz w:val="23"/>
        </w:rPr>
        <w:t>iegādātāja.</w:t>
      </w:r>
    </w:p>
    <w:p w14:paraId="7F9DA00C" w14:textId="60A15A41" w:rsidR="006A6F2C" w:rsidRPr="000C108D" w:rsidRDefault="006C64FC" w:rsidP="006A6F2C">
      <w:pPr>
        <w:suppressAutoHyphens w:val="0"/>
        <w:spacing w:before="240" w:after="240"/>
        <w:jc w:val="center"/>
        <w:rPr>
          <w:b/>
          <w:sz w:val="23"/>
        </w:rPr>
      </w:pPr>
      <w:r>
        <w:rPr>
          <w:b/>
          <w:sz w:val="23"/>
        </w:rPr>
        <w:t>VIII</w:t>
      </w:r>
      <w:r w:rsidR="006A6F2C" w:rsidRPr="000C108D">
        <w:rPr>
          <w:b/>
          <w:sz w:val="23"/>
        </w:rPr>
        <w:t>. Pušu atbildīgās personas</w:t>
      </w:r>
    </w:p>
    <w:p w14:paraId="5D11D87B" w14:textId="7F735F85" w:rsidR="006A6F2C" w:rsidRPr="000C108D" w:rsidRDefault="006A6F2C" w:rsidP="006A6F2C">
      <w:pPr>
        <w:numPr>
          <w:ilvl w:val="0"/>
          <w:numId w:val="33"/>
        </w:numPr>
        <w:suppressAutoHyphens w:val="0"/>
        <w:spacing w:after="120"/>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10AAC4B9" w14:textId="77777777" w:rsidR="006A6F2C" w:rsidRPr="000C108D" w:rsidRDefault="006A6F2C" w:rsidP="00E41E1F">
      <w:pPr>
        <w:numPr>
          <w:ilvl w:val="1"/>
          <w:numId w:val="33"/>
        </w:numPr>
        <w:tabs>
          <w:tab w:val="left" w:pos="993"/>
        </w:tabs>
        <w:suppressAutoHyphens w:val="0"/>
        <w:spacing w:after="12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F65AF5" w:rsidRPr="000C108D" w14:paraId="3F0F3993" w14:textId="77777777" w:rsidTr="003D7FCA">
        <w:trPr>
          <w:jc w:val="center"/>
        </w:trPr>
        <w:tc>
          <w:tcPr>
            <w:tcW w:w="1903" w:type="dxa"/>
          </w:tcPr>
          <w:p w14:paraId="02499F1D" w14:textId="77777777" w:rsidR="00F65AF5" w:rsidRPr="000C108D" w:rsidRDefault="00F65AF5" w:rsidP="00F65AF5">
            <w:pPr>
              <w:rPr>
                <w:sz w:val="23"/>
              </w:rPr>
            </w:pPr>
            <w:r w:rsidRPr="000C108D">
              <w:rPr>
                <w:sz w:val="23"/>
              </w:rPr>
              <w:t>Vārds, uzvārds:</w:t>
            </w:r>
          </w:p>
        </w:tc>
        <w:tc>
          <w:tcPr>
            <w:tcW w:w="5400" w:type="dxa"/>
          </w:tcPr>
          <w:p w14:paraId="5D69CDF6" w14:textId="047AD2F1" w:rsidR="00F65AF5" w:rsidRPr="000C108D" w:rsidRDefault="00F65AF5" w:rsidP="00F65AF5">
            <w:pPr>
              <w:ind w:left="2242"/>
              <w:rPr>
                <w:sz w:val="23"/>
              </w:rPr>
            </w:pPr>
            <w:r w:rsidRPr="000C108D">
              <w:rPr>
                <w:sz w:val="23"/>
              </w:rPr>
              <w:t>Vārds, uzvārds:</w:t>
            </w:r>
          </w:p>
        </w:tc>
      </w:tr>
      <w:tr w:rsidR="00F65AF5" w:rsidRPr="000C108D" w14:paraId="0185BA6B" w14:textId="77777777" w:rsidTr="003D7FCA">
        <w:trPr>
          <w:jc w:val="center"/>
        </w:trPr>
        <w:tc>
          <w:tcPr>
            <w:tcW w:w="1903" w:type="dxa"/>
          </w:tcPr>
          <w:p w14:paraId="462099C3" w14:textId="2A69207D" w:rsidR="00F65AF5" w:rsidRPr="000C108D" w:rsidRDefault="00F65AF5" w:rsidP="00F65AF5">
            <w:pPr>
              <w:rPr>
                <w:sz w:val="23"/>
              </w:rPr>
            </w:pPr>
            <w:r w:rsidRPr="000C108D">
              <w:rPr>
                <w:sz w:val="23"/>
              </w:rPr>
              <w:t>Amats</w:t>
            </w:r>
            <w:r>
              <w:rPr>
                <w:sz w:val="23"/>
              </w:rPr>
              <w:t>:</w:t>
            </w:r>
          </w:p>
        </w:tc>
        <w:tc>
          <w:tcPr>
            <w:tcW w:w="5400" w:type="dxa"/>
          </w:tcPr>
          <w:p w14:paraId="6BB7B41D" w14:textId="76FB2A29" w:rsidR="00F65AF5" w:rsidRPr="000C108D" w:rsidRDefault="00F65AF5" w:rsidP="00F65AF5">
            <w:pPr>
              <w:ind w:left="2242"/>
              <w:rPr>
                <w:sz w:val="23"/>
              </w:rPr>
            </w:pPr>
            <w:r w:rsidRPr="000C108D">
              <w:rPr>
                <w:sz w:val="23"/>
              </w:rPr>
              <w:t>Amats</w:t>
            </w:r>
            <w:r>
              <w:rPr>
                <w:sz w:val="23"/>
              </w:rPr>
              <w:t>:</w:t>
            </w:r>
          </w:p>
        </w:tc>
      </w:tr>
      <w:tr w:rsidR="00F65AF5" w:rsidRPr="000C108D" w14:paraId="5EC6E881" w14:textId="77777777" w:rsidTr="003D7FCA">
        <w:trPr>
          <w:jc w:val="center"/>
        </w:trPr>
        <w:tc>
          <w:tcPr>
            <w:tcW w:w="1903" w:type="dxa"/>
          </w:tcPr>
          <w:p w14:paraId="024D5458" w14:textId="77777777" w:rsidR="00F65AF5" w:rsidRPr="000C108D" w:rsidRDefault="00F65AF5" w:rsidP="00F65AF5">
            <w:pPr>
              <w:rPr>
                <w:sz w:val="23"/>
              </w:rPr>
            </w:pPr>
            <w:r w:rsidRPr="000C108D">
              <w:rPr>
                <w:sz w:val="23"/>
              </w:rPr>
              <w:t>Tālrunis:</w:t>
            </w:r>
          </w:p>
        </w:tc>
        <w:tc>
          <w:tcPr>
            <w:tcW w:w="5400" w:type="dxa"/>
          </w:tcPr>
          <w:p w14:paraId="6BA973A8" w14:textId="1C8D5318" w:rsidR="00F65AF5" w:rsidRPr="000C108D" w:rsidRDefault="00F65AF5" w:rsidP="00F65AF5">
            <w:pPr>
              <w:ind w:left="2242"/>
              <w:rPr>
                <w:sz w:val="23"/>
              </w:rPr>
            </w:pPr>
            <w:r w:rsidRPr="000C108D">
              <w:rPr>
                <w:sz w:val="23"/>
              </w:rPr>
              <w:t>Tālrunis:</w:t>
            </w:r>
          </w:p>
        </w:tc>
      </w:tr>
      <w:tr w:rsidR="00F65AF5" w:rsidRPr="000C108D" w14:paraId="70DE118C" w14:textId="77777777" w:rsidTr="003D7FCA">
        <w:trPr>
          <w:jc w:val="center"/>
        </w:trPr>
        <w:tc>
          <w:tcPr>
            <w:tcW w:w="1903" w:type="dxa"/>
          </w:tcPr>
          <w:p w14:paraId="2F178274" w14:textId="77777777" w:rsidR="00F65AF5" w:rsidRDefault="00F65AF5" w:rsidP="00F65AF5">
            <w:pPr>
              <w:rPr>
                <w:sz w:val="23"/>
              </w:rPr>
            </w:pPr>
            <w:r w:rsidRPr="000C108D">
              <w:rPr>
                <w:sz w:val="23"/>
              </w:rPr>
              <w:t>E-pasta adrese:</w:t>
            </w:r>
          </w:p>
          <w:p w14:paraId="0FD280BF" w14:textId="77777777" w:rsidR="00F65AF5" w:rsidRPr="000C108D" w:rsidRDefault="00F65AF5" w:rsidP="00F65AF5">
            <w:pPr>
              <w:rPr>
                <w:sz w:val="23"/>
              </w:rPr>
            </w:pPr>
          </w:p>
        </w:tc>
        <w:tc>
          <w:tcPr>
            <w:tcW w:w="5400" w:type="dxa"/>
          </w:tcPr>
          <w:p w14:paraId="19A1D7BC" w14:textId="74B97E48" w:rsidR="00F65AF5" w:rsidRPr="000C108D" w:rsidRDefault="00F65AF5" w:rsidP="00F65AF5">
            <w:pPr>
              <w:tabs>
                <w:tab w:val="left" w:pos="3492"/>
                <w:tab w:val="left" w:pos="4752"/>
              </w:tabs>
              <w:ind w:left="2242"/>
              <w:rPr>
                <w:sz w:val="23"/>
              </w:rPr>
            </w:pPr>
            <w:r w:rsidRPr="000C108D">
              <w:rPr>
                <w:sz w:val="23"/>
              </w:rPr>
              <w:t>E-pasta adrese:</w:t>
            </w:r>
          </w:p>
        </w:tc>
      </w:tr>
    </w:tbl>
    <w:p w14:paraId="1254284A" w14:textId="1A3F306A" w:rsidR="006A6F2C" w:rsidRPr="000C108D" w:rsidRDefault="006A6F2C" w:rsidP="00E41E1F">
      <w:pPr>
        <w:tabs>
          <w:tab w:val="left" w:pos="426"/>
        </w:tabs>
        <w:suppressAutoHyphens w:val="0"/>
        <w:spacing w:before="120" w:after="120"/>
        <w:jc w:val="both"/>
        <w:rPr>
          <w:sz w:val="23"/>
        </w:rPr>
      </w:pPr>
      <w:r w:rsidRPr="000C108D">
        <w:rPr>
          <w:sz w:val="23"/>
        </w:rPr>
        <w:tab/>
        <w:t xml:space="preserve">44.2. </w:t>
      </w:r>
      <w:r w:rsidR="00762E65">
        <w:rPr>
          <w:sz w:val="23"/>
        </w:rPr>
        <w:t xml:space="preserve"> </w:t>
      </w:r>
      <w:r w:rsidRPr="000C108D">
        <w:rPr>
          <w:sz w:val="23"/>
        </w:rPr>
        <w:t>no Piegādātāja puses:</w:t>
      </w:r>
    </w:p>
    <w:tbl>
      <w:tblPr>
        <w:tblW w:w="7303" w:type="dxa"/>
        <w:jc w:val="center"/>
        <w:tblLook w:val="01E0" w:firstRow="1" w:lastRow="1" w:firstColumn="1" w:lastColumn="1" w:noHBand="0" w:noVBand="0"/>
      </w:tblPr>
      <w:tblGrid>
        <w:gridCol w:w="1903"/>
        <w:gridCol w:w="5400"/>
      </w:tblGrid>
      <w:tr w:rsidR="006A6F2C" w:rsidRPr="000C108D" w14:paraId="1CC0484E" w14:textId="77777777" w:rsidTr="003D7FCA">
        <w:trPr>
          <w:jc w:val="center"/>
        </w:trPr>
        <w:tc>
          <w:tcPr>
            <w:tcW w:w="1903" w:type="dxa"/>
          </w:tcPr>
          <w:p w14:paraId="419A5F3F" w14:textId="77777777" w:rsidR="006A6F2C" w:rsidRPr="000C108D" w:rsidRDefault="006A6F2C" w:rsidP="003D7FCA">
            <w:pPr>
              <w:rPr>
                <w:sz w:val="23"/>
              </w:rPr>
            </w:pPr>
            <w:r w:rsidRPr="000C108D">
              <w:rPr>
                <w:sz w:val="23"/>
              </w:rPr>
              <w:t>Vārds, uzvārds:</w:t>
            </w:r>
          </w:p>
        </w:tc>
        <w:tc>
          <w:tcPr>
            <w:tcW w:w="5400" w:type="dxa"/>
          </w:tcPr>
          <w:p w14:paraId="5A44CED9" w14:textId="77777777" w:rsidR="006A6F2C" w:rsidRPr="000C108D" w:rsidRDefault="006A6F2C" w:rsidP="003D7FCA">
            <w:pPr>
              <w:rPr>
                <w:sz w:val="23"/>
              </w:rPr>
            </w:pPr>
          </w:p>
        </w:tc>
      </w:tr>
      <w:tr w:rsidR="006A6F2C" w:rsidRPr="000C108D" w14:paraId="68F2B815" w14:textId="77777777" w:rsidTr="003D7FCA">
        <w:trPr>
          <w:jc w:val="center"/>
        </w:trPr>
        <w:tc>
          <w:tcPr>
            <w:tcW w:w="1903" w:type="dxa"/>
          </w:tcPr>
          <w:p w14:paraId="17A29A47" w14:textId="1E101BA0" w:rsidR="006A6F2C" w:rsidRPr="000C108D" w:rsidRDefault="006A6F2C" w:rsidP="003D7FCA">
            <w:pPr>
              <w:rPr>
                <w:sz w:val="23"/>
              </w:rPr>
            </w:pPr>
            <w:r w:rsidRPr="000C108D">
              <w:rPr>
                <w:sz w:val="23"/>
              </w:rPr>
              <w:t>Amats</w:t>
            </w:r>
            <w:r w:rsidR="00874506">
              <w:rPr>
                <w:sz w:val="23"/>
              </w:rPr>
              <w:t>:</w:t>
            </w:r>
          </w:p>
        </w:tc>
        <w:tc>
          <w:tcPr>
            <w:tcW w:w="5400" w:type="dxa"/>
          </w:tcPr>
          <w:p w14:paraId="54054346" w14:textId="77777777" w:rsidR="006A6F2C" w:rsidRPr="000C108D" w:rsidRDefault="006A6F2C" w:rsidP="003D7FCA">
            <w:pPr>
              <w:rPr>
                <w:sz w:val="23"/>
              </w:rPr>
            </w:pPr>
          </w:p>
        </w:tc>
      </w:tr>
      <w:tr w:rsidR="006A6F2C" w:rsidRPr="000C108D" w14:paraId="09FC9584" w14:textId="77777777" w:rsidTr="003D7FCA">
        <w:trPr>
          <w:jc w:val="center"/>
        </w:trPr>
        <w:tc>
          <w:tcPr>
            <w:tcW w:w="1903" w:type="dxa"/>
          </w:tcPr>
          <w:p w14:paraId="428CEDCC" w14:textId="77777777" w:rsidR="006A6F2C" w:rsidRPr="000C108D" w:rsidRDefault="006A6F2C" w:rsidP="003D7FCA">
            <w:pPr>
              <w:rPr>
                <w:sz w:val="23"/>
              </w:rPr>
            </w:pPr>
            <w:r w:rsidRPr="000C108D">
              <w:rPr>
                <w:sz w:val="23"/>
              </w:rPr>
              <w:t>Tālrunis:</w:t>
            </w:r>
          </w:p>
        </w:tc>
        <w:tc>
          <w:tcPr>
            <w:tcW w:w="5400" w:type="dxa"/>
          </w:tcPr>
          <w:p w14:paraId="338B81BA" w14:textId="77777777" w:rsidR="006A6F2C" w:rsidRPr="000C108D" w:rsidRDefault="006A6F2C" w:rsidP="003D7FCA">
            <w:pPr>
              <w:rPr>
                <w:sz w:val="23"/>
              </w:rPr>
            </w:pPr>
          </w:p>
        </w:tc>
      </w:tr>
      <w:tr w:rsidR="006A6F2C" w:rsidRPr="000C108D" w14:paraId="1A957138" w14:textId="77777777" w:rsidTr="003D7FCA">
        <w:trPr>
          <w:jc w:val="center"/>
        </w:trPr>
        <w:tc>
          <w:tcPr>
            <w:tcW w:w="1903" w:type="dxa"/>
          </w:tcPr>
          <w:p w14:paraId="3A008D5E" w14:textId="77777777" w:rsidR="006A6F2C" w:rsidRPr="000C108D" w:rsidRDefault="006A6F2C" w:rsidP="003D7FCA">
            <w:pPr>
              <w:rPr>
                <w:sz w:val="23"/>
              </w:rPr>
            </w:pPr>
            <w:r w:rsidRPr="000C108D">
              <w:rPr>
                <w:sz w:val="23"/>
              </w:rPr>
              <w:t>E-pasta adrese:</w:t>
            </w:r>
          </w:p>
        </w:tc>
        <w:tc>
          <w:tcPr>
            <w:tcW w:w="5400" w:type="dxa"/>
          </w:tcPr>
          <w:p w14:paraId="423C33A1" w14:textId="77777777" w:rsidR="006A6F2C" w:rsidRPr="000C108D" w:rsidRDefault="006A6F2C" w:rsidP="003D7FCA">
            <w:pPr>
              <w:tabs>
                <w:tab w:val="left" w:pos="3492"/>
                <w:tab w:val="left" w:pos="4752"/>
              </w:tabs>
              <w:rPr>
                <w:sz w:val="23"/>
              </w:rPr>
            </w:pPr>
          </w:p>
        </w:tc>
      </w:tr>
    </w:tbl>
    <w:p w14:paraId="5E7375C1" w14:textId="6E2015F0" w:rsidR="006A6F2C" w:rsidRDefault="006C64FC" w:rsidP="00F35167">
      <w:pPr>
        <w:spacing w:before="240" w:after="240"/>
        <w:jc w:val="center"/>
        <w:rPr>
          <w:rFonts w:ascii="Times New Roman Bold" w:hAnsi="Times New Roman Bold"/>
          <w:b/>
          <w:caps/>
          <w:sz w:val="23"/>
          <w:szCs w:val="23"/>
        </w:rPr>
      </w:pPr>
      <w:r>
        <w:rPr>
          <w:b/>
          <w:bCs/>
          <w:caps/>
          <w:sz w:val="23"/>
        </w:rPr>
        <w:t>IX</w:t>
      </w:r>
      <w:r w:rsidR="006A6F2C" w:rsidRPr="000C108D">
        <w:rPr>
          <w:b/>
          <w:bCs/>
          <w:caps/>
          <w:sz w:val="23"/>
        </w:rPr>
        <w:t>.</w:t>
      </w:r>
      <w:r w:rsidR="006A6F2C" w:rsidRPr="000C108D">
        <w:rPr>
          <w:b/>
          <w:bCs/>
          <w:sz w:val="23"/>
        </w:rPr>
        <w:t xml:space="preserve"> Līdzēju rekvizīti</w:t>
      </w:r>
      <w:r w:rsidR="006A6F2C">
        <w:rPr>
          <w:b/>
          <w:bCs/>
          <w:sz w:val="23"/>
        </w:rPr>
        <w:t xml:space="preserve"> un paraksti</w:t>
      </w:r>
    </w:p>
    <w:sectPr w:rsidR="006A6F2C"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C006F2" w:rsidRDefault="00C006F2">
      <w:r>
        <w:separator/>
      </w:r>
    </w:p>
  </w:endnote>
  <w:endnote w:type="continuationSeparator" w:id="0">
    <w:p w14:paraId="33C476F2" w14:textId="77777777" w:rsidR="00C006F2" w:rsidRDefault="00C006F2">
      <w:r>
        <w:continuationSeparator/>
      </w:r>
    </w:p>
  </w:endnote>
  <w:endnote w:type="continuationNotice" w:id="1">
    <w:p w14:paraId="7D46F3F8" w14:textId="77777777" w:rsidR="00C006F2" w:rsidRDefault="00C0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006F2" w:rsidRDefault="00C006F2">
    <w:pPr>
      <w:pStyle w:val="Footer"/>
      <w:jc w:val="center"/>
    </w:pPr>
    <w:r>
      <w:fldChar w:fldCharType="begin"/>
    </w:r>
    <w:r>
      <w:instrText xml:space="preserve"> PAGE   \* MERGEFORMAT </w:instrText>
    </w:r>
    <w:r>
      <w:fldChar w:fldCharType="separate"/>
    </w:r>
    <w:r w:rsidR="004F3E98">
      <w:rPr>
        <w:noProof/>
      </w:rPr>
      <w:t>13</w:t>
    </w:r>
    <w:r>
      <w:rPr>
        <w:noProof/>
      </w:rPr>
      <w:fldChar w:fldCharType="end"/>
    </w:r>
  </w:p>
  <w:p w14:paraId="19FBAF0B" w14:textId="77777777" w:rsidR="00C006F2" w:rsidRDefault="00C00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C006F2" w:rsidRDefault="00C006F2">
      <w:r>
        <w:separator/>
      </w:r>
    </w:p>
  </w:footnote>
  <w:footnote w:type="continuationSeparator" w:id="0">
    <w:p w14:paraId="31ABEC9F" w14:textId="77777777" w:rsidR="00C006F2" w:rsidRDefault="00C006F2">
      <w:r>
        <w:continuationSeparator/>
      </w:r>
    </w:p>
  </w:footnote>
  <w:footnote w:type="continuationNotice" w:id="1">
    <w:p w14:paraId="67354EF5" w14:textId="77777777" w:rsidR="00C006F2" w:rsidRDefault="00C006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C006F2" w:rsidRDefault="00C00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53AED"/>
    <w:multiLevelType w:val="hybridMultilevel"/>
    <w:tmpl w:val="FCE22B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E58D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63DD"/>
    <w:multiLevelType w:val="multilevel"/>
    <w:tmpl w:val="7CFEA73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F17034"/>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74D21C64"/>
    <w:lvl w:ilvl="0" w:tplc="7BEA2B9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9"/>
  </w:num>
  <w:num w:numId="3">
    <w:abstractNumId w:val="41"/>
  </w:num>
  <w:num w:numId="4">
    <w:abstractNumId w:val="16"/>
  </w:num>
  <w:num w:numId="5">
    <w:abstractNumId w:val="0"/>
  </w:num>
  <w:num w:numId="6">
    <w:abstractNumId w:val="5"/>
  </w:num>
  <w:num w:numId="7">
    <w:abstractNumId w:val="21"/>
  </w:num>
  <w:num w:numId="8">
    <w:abstractNumId w:val="31"/>
  </w:num>
  <w:num w:numId="9">
    <w:abstractNumId w:val="39"/>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7"/>
  </w:num>
  <w:num w:numId="14">
    <w:abstractNumId w:val="34"/>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4"/>
  </w:num>
  <w:num w:numId="22">
    <w:abstractNumId w:val="28"/>
  </w:num>
  <w:num w:numId="23">
    <w:abstractNumId w:val="37"/>
  </w:num>
  <w:num w:numId="24">
    <w:abstractNumId w:val="14"/>
  </w:num>
  <w:num w:numId="25">
    <w:abstractNumId w:val="2"/>
  </w:num>
  <w:num w:numId="26">
    <w:abstractNumId w:val="35"/>
  </w:num>
  <w:num w:numId="27">
    <w:abstractNumId w:val="29"/>
  </w:num>
  <w:num w:numId="28">
    <w:abstractNumId w:val="11"/>
  </w:num>
  <w:num w:numId="29">
    <w:abstractNumId w:val="36"/>
  </w:num>
  <w:num w:numId="30">
    <w:abstractNumId w:val="20"/>
  </w:num>
  <w:num w:numId="31">
    <w:abstractNumId w:val="32"/>
  </w:num>
  <w:num w:numId="32">
    <w:abstractNumId w:val="17"/>
  </w:num>
  <w:num w:numId="33">
    <w:abstractNumId w:val="2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
  </w:num>
  <w:num w:numId="37">
    <w:abstractNumId w:val="10"/>
  </w:num>
  <w:num w:numId="38">
    <w:abstractNumId w:val="12"/>
  </w:num>
  <w:num w:numId="39">
    <w:abstractNumId w:val="15"/>
  </w:num>
  <w:num w:numId="40">
    <w:abstractNumId w:val="25"/>
  </w:num>
  <w:num w:numId="41">
    <w:abstractNumId w:val="18"/>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0C7"/>
    <w:rsid w:val="0001293C"/>
    <w:rsid w:val="0001306D"/>
    <w:rsid w:val="00013BB3"/>
    <w:rsid w:val="00013E30"/>
    <w:rsid w:val="0001478E"/>
    <w:rsid w:val="000147E0"/>
    <w:rsid w:val="00014B59"/>
    <w:rsid w:val="00015EA3"/>
    <w:rsid w:val="00020665"/>
    <w:rsid w:val="00021FE2"/>
    <w:rsid w:val="00023235"/>
    <w:rsid w:val="00026574"/>
    <w:rsid w:val="00026DD6"/>
    <w:rsid w:val="00026F19"/>
    <w:rsid w:val="00026F9D"/>
    <w:rsid w:val="000309B0"/>
    <w:rsid w:val="00033E30"/>
    <w:rsid w:val="0003560C"/>
    <w:rsid w:val="00036270"/>
    <w:rsid w:val="000405D8"/>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D0EFE"/>
    <w:rsid w:val="000D13AF"/>
    <w:rsid w:val="000D28FA"/>
    <w:rsid w:val="000D4749"/>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66"/>
    <w:rsid w:val="001058A6"/>
    <w:rsid w:val="001115C7"/>
    <w:rsid w:val="00113A30"/>
    <w:rsid w:val="00114030"/>
    <w:rsid w:val="00117E84"/>
    <w:rsid w:val="00120630"/>
    <w:rsid w:val="00121198"/>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1E5"/>
    <w:rsid w:val="001773B1"/>
    <w:rsid w:val="00177D40"/>
    <w:rsid w:val="00180A1D"/>
    <w:rsid w:val="00184D95"/>
    <w:rsid w:val="00185B00"/>
    <w:rsid w:val="001861F5"/>
    <w:rsid w:val="001877FD"/>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D7FA8"/>
    <w:rsid w:val="001E062A"/>
    <w:rsid w:val="001E1C28"/>
    <w:rsid w:val="001E21AD"/>
    <w:rsid w:val="001E3162"/>
    <w:rsid w:val="001E3A3A"/>
    <w:rsid w:val="001E4065"/>
    <w:rsid w:val="001E4916"/>
    <w:rsid w:val="001E5FFA"/>
    <w:rsid w:val="001E6B9C"/>
    <w:rsid w:val="001E79BA"/>
    <w:rsid w:val="001F4D69"/>
    <w:rsid w:val="001F4F9B"/>
    <w:rsid w:val="001F723C"/>
    <w:rsid w:val="0020076E"/>
    <w:rsid w:val="00202676"/>
    <w:rsid w:val="0020277B"/>
    <w:rsid w:val="0020383A"/>
    <w:rsid w:val="00203FF7"/>
    <w:rsid w:val="00204D08"/>
    <w:rsid w:val="00205CCB"/>
    <w:rsid w:val="0020778D"/>
    <w:rsid w:val="00207C46"/>
    <w:rsid w:val="00211817"/>
    <w:rsid w:val="00212912"/>
    <w:rsid w:val="00212FC5"/>
    <w:rsid w:val="00214A63"/>
    <w:rsid w:val="002231AF"/>
    <w:rsid w:val="00223345"/>
    <w:rsid w:val="00223E71"/>
    <w:rsid w:val="0022470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007"/>
    <w:rsid w:val="00270A43"/>
    <w:rsid w:val="0027206B"/>
    <w:rsid w:val="00273CB3"/>
    <w:rsid w:val="002748DD"/>
    <w:rsid w:val="00275C3E"/>
    <w:rsid w:val="00277816"/>
    <w:rsid w:val="00280803"/>
    <w:rsid w:val="00280B3A"/>
    <w:rsid w:val="0028203C"/>
    <w:rsid w:val="002823C9"/>
    <w:rsid w:val="002831D4"/>
    <w:rsid w:val="00285393"/>
    <w:rsid w:val="00285491"/>
    <w:rsid w:val="00290DDC"/>
    <w:rsid w:val="00295094"/>
    <w:rsid w:val="00296225"/>
    <w:rsid w:val="002A06A6"/>
    <w:rsid w:val="002A317A"/>
    <w:rsid w:val="002A4667"/>
    <w:rsid w:val="002A6673"/>
    <w:rsid w:val="002B0BF4"/>
    <w:rsid w:val="002B7896"/>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E6198"/>
    <w:rsid w:val="002F0106"/>
    <w:rsid w:val="002F1E6F"/>
    <w:rsid w:val="002F2C35"/>
    <w:rsid w:val="002F30B4"/>
    <w:rsid w:val="002F3272"/>
    <w:rsid w:val="002F4F22"/>
    <w:rsid w:val="002F6467"/>
    <w:rsid w:val="0030030A"/>
    <w:rsid w:val="00304DE2"/>
    <w:rsid w:val="00305785"/>
    <w:rsid w:val="003057B5"/>
    <w:rsid w:val="00307453"/>
    <w:rsid w:val="003102E4"/>
    <w:rsid w:val="00311A28"/>
    <w:rsid w:val="00311BBF"/>
    <w:rsid w:val="00312AA1"/>
    <w:rsid w:val="00313432"/>
    <w:rsid w:val="00314274"/>
    <w:rsid w:val="00317326"/>
    <w:rsid w:val="0032067A"/>
    <w:rsid w:val="003208DE"/>
    <w:rsid w:val="003214BE"/>
    <w:rsid w:val="00321731"/>
    <w:rsid w:val="00323FA0"/>
    <w:rsid w:val="00324859"/>
    <w:rsid w:val="00325289"/>
    <w:rsid w:val="003301FE"/>
    <w:rsid w:val="0033051C"/>
    <w:rsid w:val="003306F7"/>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4E8"/>
    <w:rsid w:val="00381665"/>
    <w:rsid w:val="00381D6B"/>
    <w:rsid w:val="00382116"/>
    <w:rsid w:val="003821DF"/>
    <w:rsid w:val="00382268"/>
    <w:rsid w:val="00384FE9"/>
    <w:rsid w:val="00386175"/>
    <w:rsid w:val="00387924"/>
    <w:rsid w:val="00393C09"/>
    <w:rsid w:val="003960D5"/>
    <w:rsid w:val="00396578"/>
    <w:rsid w:val="0039679E"/>
    <w:rsid w:val="00396C94"/>
    <w:rsid w:val="00397480"/>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1E7C"/>
    <w:rsid w:val="0049653E"/>
    <w:rsid w:val="0049691F"/>
    <w:rsid w:val="00496C3D"/>
    <w:rsid w:val="00497C4C"/>
    <w:rsid w:val="00497E04"/>
    <w:rsid w:val="004A0D12"/>
    <w:rsid w:val="004A4710"/>
    <w:rsid w:val="004A76C2"/>
    <w:rsid w:val="004B043D"/>
    <w:rsid w:val="004B0E8E"/>
    <w:rsid w:val="004B19AD"/>
    <w:rsid w:val="004B42C9"/>
    <w:rsid w:val="004B6819"/>
    <w:rsid w:val="004C327F"/>
    <w:rsid w:val="004C4BFA"/>
    <w:rsid w:val="004C5008"/>
    <w:rsid w:val="004C54A9"/>
    <w:rsid w:val="004C5BFD"/>
    <w:rsid w:val="004C7588"/>
    <w:rsid w:val="004D1122"/>
    <w:rsid w:val="004D2993"/>
    <w:rsid w:val="004D4737"/>
    <w:rsid w:val="004E2579"/>
    <w:rsid w:val="004E258B"/>
    <w:rsid w:val="004E31A4"/>
    <w:rsid w:val="004E3754"/>
    <w:rsid w:val="004E40E5"/>
    <w:rsid w:val="004E4EF7"/>
    <w:rsid w:val="004E511B"/>
    <w:rsid w:val="004E59B0"/>
    <w:rsid w:val="004E5B8F"/>
    <w:rsid w:val="004E6A09"/>
    <w:rsid w:val="004E6F9A"/>
    <w:rsid w:val="004E705E"/>
    <w:rsid w:val="004E7E9D"/>
    <w:rsid w:val="004F003F"/>
    <w:rsid w:val="004F139C"/>
    <w:rsid w:val="004F1546"/>
    <w:rsid w:val="004F3E98"/>
    <w:rsid w:val="004F476A"/>
    <w:rsid w:val="0050025E"/>
    <w:rsid w:val="00500B4D"/>
    <w:rsid w:val="0050357D"/>
    <w:rsid w:val="005041E8"/>
    <w:rsid w:val="005042BE"/>
    <w:rsid w:val="0050777A"/>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1A78"/>
    <w:rsid w:val="00583F83"/>
    <w:rsid w:val="00584EA6"/>
    <w:rsid w:val="00586AC0"/>
    <w:rsid w:val="00593835"/>
    <w:rsid w:val="00593BF2"/>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4E8"/>
    <w:rsid w:val="005C4F7D"/>
    <w:rsid w:val="005C5ED8"/>
    <w:rsid w:val="005C6E0F"/>
    <w:rsid w:val="005C74DB"/>
    <w:rsid w:val="005D03B0"/>
    <w:rsid w:val="005D07D4"/>
    <w:rsid w:val="005D0D0F"/>
    <w:rsid w:val="005D30E0"/>
    <w:rsid w:val="005D4627"/>
    <w:rsid w:val="005D54DF"/>
    <w:rsid w:val="005D67DC"/>
    <w:rsid w:val="005D69EC"/>
    <w:rsid w:val="005D76AB"/>
    <w:rsid w:val="005E1F48"/>
    <w:rsid w:val="005E5061"/>
    <w:rsid w:val="005E53EA"/>
    <w:rsid w:val="005E601B"/>
    <w:rsid w:val="005E7F61"/>
    <w:rsid w:val="005F1FDD"/>
    <w:rsid w:val="00600093"/>
    <w:rsid w:val="00600AC1"/>
    <w:rsid w:val="00600AF9"/>
    <w:rsid w:val="006047B0"/>
    <w:rsid w:val="00605F4C"/>
    <w:rsid w:val="00607250"/>
    <w:rsid w:val="0061139C"/>
    <w:rsid w:val="00614044"/>
    <w:rsid w:val="006163AF"/>
    <w:rsid w:val="006214BB"/>
    <w:rsid w:val="00623DC6"/>
    <w:rsid w:val="00623E50"/>
    <w:rsid w:val="00624CE9"/>
    <w:rsid w:val="00626ACE"/>
    <w:rsid w:val="00627BFC"/>
    <w:rsid w:val="0063046A"/>
    <w:rsid w:val="00631B8C"/>
    <w:rsid w:val="006333C7"/>
    <w:rsid w:val="00633E79"/>
    <w:rsid w:val="00636D8A"/>
    <w:rsid w:val="00637E7C"/>
    <w:rsid w:val="006432F6"/>
    <w:rsid w:val="00650C98"/>
    <w:rsid w:val="00651DE4"/>
    <w:rsid w:val="00653B14"/>
    <w:rsid w:val="00654AD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1C02"/>
    <w:rsid w:val="00694679"/>
    <w:rsid w:val="006946F9"/>
    <w:rsid w:val="00696BFA"/>
    <w:rsid w:val="00696D27"/>
    <w:rsid w:val="006A04EC"/>
    <w:rsid w:val="006A1118"/>
    <w:rsid w:val="006A2389"/>
    <w:rsid w:val="006A31B0"/>
    <w:rsid w:val="006A423B"/>
    <w:rsid w:val="006A5C83"/>
    <w:rsid w:val="006A5D45"/>
    <w:rsid w:val="006A6CB4"/>
    <w:rsid w:val="006A6F2C"/>
    <w:rsid w:val="006A7253"/>
    <w:rsid w:val="006B1345"/>
    <w:rsid w:val="006B16B2"/>
    <w:rsid w:val="006B1F77"/>
    <w:rsid w:val="006B22C7"/>
    <w:rsid w:val="006B265A"/>
    <w:rsid w:val="006B3C35"/>
    <w:rsid w:val="006B4080"/>
    <w:rsid w:val="006B52FC"/>
    <w:rsid w:val="006B6BCD"/>
    <w:rsid w:val="006C0FC6"/>
    <w:rsid w:val="006C120C"/>
    <w:rsid w:val="006C12BE"/>
    <w:rsid w:val="006C25D2"/>
    <w:rsid w:val="006C5523"/>
    <w:rsid w:val="006C64FC"/>
    <w:rsid w:val="006C7D5C"/>
    <w:rsid w:val="006D0A24"/>
    <w:rsid w:val="006D2712"/>
    <w:rsid w:val="006D446F"/>
    <w:rsid w:val="006D4EFE"/>
    <w:rsid w:val="006D5019"/>
    <w:rsid w:val="006D7E60"/>
    <w:rsid w:val="006E024E"/>
    <w:rsid w:val="006E2EC1"/>
    <w:rsid w:val="006E364C"/>
    <w:rsid w:val="006E4E34"/>
    <w:rsid w:val="006E5371"/>
    <w:rsid w:val="006E6543"/>
    <w:rsid w:val="006E7193"/>
    <w:rsid w:val="006E7D1C"/>
    <w:rsid w:val="006F13DC"/>
    <w:rsid w:val="006F2302"/>
    <w:rsid w:val="006F43FD"/>
    <w:rsid w:val="006F4B5A"/>
    <w:rsid w:val="0070074E"/>
    <w:rsid w:val="00701009"/>
    <w:rsid w:val="00702403"/>
    <w:rsid w:val="007046E6"/>
    <w:rsid w:val="00706BAE"/>
    <w:rsid w:val="007071DF"/>
    <w:rsid w:val="00710050"/>
    <w:rsid w:val="00710686"/>
    <w:rsid w:val="007121F9"/>
    <w:rsid w:val="00712A2D"/>
    <w:rsid w:val="00714CD3"/>
    <w:rsid w:val="00715E29"/>
    <w:rsid w:val="00721905"/>
    <w:rsid w:val="00724B07"/>
    <w:rsid w:val="007252FF"/>
    <w:rsid w:val="00730E87"/>
    <w:rsid w:val="007318A9"/>
    <w:rsid w:val="00732A60"/>
    <w:rsid w:val="00732D87"/>
    <w:rsid w:val="00733866"/>
    <w:rsid w:val="00736417"/>
    <w:rsid w:val="0074060D"/>
    <w:rsid w:val="00742136"/>
    <w:rsid w:val="00742150"/>
    <w:rsid w:val="00742ECF"/>
    <w:rsid w:val="00744CE6"/>
    <w:rsid w:val="00744CE8"/>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2E65"/>
    <w:rsid w:val="00764A6E"/>
    <w:rsid w:val="0076721E"/>
    <w:rsid w:val="00767D9B"/>
    <w:rsid w:val="0077645A"/>
    <w:rsid w:val="00777386"/>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61"/>
    <w:rsid w:val="007E58F9"/>
    <w:rsid w:val="007E6A0C"/>
    <w:rsid w:val="007E6C46"/>
    <w:rsid w:val="007E798C"/>
    <w:rsid w:val="007F14B5"/>
    <w:rsid w:val="007F3572"/>
    <w:rsid w:val="007F41E4"/>
    <w:rsid w:val="007F69D0"/>
    <w:rsid w:val="007F6DE4"/>
    <w:rsid w:val="008057C2"/>
    <w:rsid w:val="00807004"/>
    <w:rsid w:val="00810BEA"/>
    <w:rsid w:val="008121D4"/>
    <w:rsid w:val="0081256C"/>
    <w:rsid w:val="008151C7"/>
    <w:rsid w:val="00815F88"/>
    <w:rsid w:val="008208A8"/>
    <w:rsid w:val="008210F9"/>
    <w:rsid w:val="00823CF9"/>
    <w:rsid w:val="00824276"/>
    <w:rsid w:val="008242D8"/>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0813"/>
    <w:rsid w:val="00871932"/>
    <w:rsid w:val="008721DF"/>
    <w:rsid w:val="00872EC0"/>
    <w:rsid w:val="0087385C"/>
    <w:rsid w:val="00873B59"/>
    <w:rsid w:val="00874506"/>
    <w:rsid w:val="00874F79"/>
    <w:rsid w:val="0087529D"/>
    <w:rsid w:val="00881E76"/>
    <w:rsid w:val="00882F2C"/>
    <w:rsid w:val="008876ED"/>
    <w:rsid w:val="008944BA"/>
    <w:rsid w:val="00895F76"/>
    <w:rsid w:val="008965A0"/>
    <w:rsid w:val="008965F9"/>
    <w:rsid w:val="008970C1"/>
    <w:rsid w:val="0089726A"/>
    <w:rsid w:val="008974AD"/>
    <w:rsid w:val="00897A69"/>
    <w:rsid w:val="00897E8E"/>
    <w:rsid w:val="008A0423"/>
    <w:rsid w:val="008A06D2"/>
    <w:rsid w:val="008A1F97"/>
    <w:rsid w:val="008A20CE"/>
    <w:rsid w:val="008A2C09"/>
    <w:rsid w:val="008A43EC"/>
    <w:rsid w:val="008A5552"/>
    <w:rsid w:val="008A5902"/>
    <w:rsid w:val="008B0C41"/>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577"/>
    <w:rsid w:val="00943AE2"/>
    <w:rsid w:val="00951EE0"/>
    <w:rsid w:val="00952F6A"/>
    <w:rsid w:val="009538AC"/>
    <w:rsid w:val="00955AB6"/>
    <w:rsid w:val="00956399"/>
    <w:rsid w:val="00957650"/>
    <w:rsid w:val="009608D2"/>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A51B3"/>
    <w:rsid w:val="009A7C86"/>
    <w:rsid w:val="009B0B8A"/>
    <w:rsid w:val="009B163A"/>
    <w:rsid w:val="009C2A7F"/>
    <w:rsid w:val="009C6E4D"/>
    <w:rsid w:val="009C7624"/>
    <w:rsid w:val="009D2C6B"/>
    <w:rsid w:val="009D40F5"/>
    <w:rsid w:val="009D46FE"/>
    <w:rsid w:val="009D67F7"/>
    <w:rsid w:val="009E416F"/>
    <w:rsid w:val="009E5142"/>
    <w:rsid w:val="009E5984"/>
    <w:rsid w:val="009E6126"/>
    <w:rsid w:val="009F03C5"/>
    <w:rsid w:val="009F099C"/>
    <w:rsid w:val="009F0BE6"/>
    <w:rsid w:val="009F10CE"/>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072"/>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77CCD"/>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3EC1"/>
    <w:rsid w:val="00AA5439"/>
    <w:rsid w:val="00AA5CE6"/>
    <w:rsid w:val="00AA72AC"/>
    <w:rsid w:val="00AA7DA1"/>
    <w:rsid w:val="00AB0019"/>
    <w:rsid w:val="00AB4EFD"/>
    <w:rsid w:val="00AB63F8"/>
    <w:rsid w:val="00AB725C"/>
    <w:rsid w:val="00AC49E5"/>
    <w:rsid w:val="00AD1385"/>
    <w:rsid w:val="00AE194C"/>
    <w:rsid w:val="00AE1F88"/>
    <w:rsid w:val="00AE208F"/>
    <w:rsid w:val="00AE2568"/>
    <w:rsid w:val="00AE28F4"/>
    <w:rsid w:val="00AE483C"/>
    <w:rsid w:val="00AE4C26"/>
    <w:rsid w:val="00AE666D"/>
    <w:rsid w:val="00AE67EB"/>
    <w:rsid w:val="00AE7BFB"/>
    <w:rsid w:val="00AE7D85"/>
    <w:rsid w:val="00AF0E1C"/>
    <w:rsid w:val="00AF23A8"/>
    <w:rsid w:val="00AF394A"/>
    <w:rsid w:val="00AF3A7F"/>
    <w:rsid w:val="00AF4F43"/>
    <w:rsid w:val="00AF521E"/>
    <w:rsid w:val="00B008F0"/>
    <w:rsid w:val="00B016BF"/>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1DBD"/>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36D"/>
    <w:rsid w:val="00BD3902"/>
    <w:rsid w:val="00BD3B66"/>
    <w:rsid w:val="00BE00A9"/>
    <w:rsid w:val="00BE09E9"/>
    <w:rsid w:val="00BE1873"/>
    <w:rsid w:val="00BE2E5A"/>
    <w:rsid w:val="00BE469E"/>
    <w:rsid w:val="00BE58AB"/>
    <w:rsid w:val="00BE75FE"/>
    <w:rsid w:val="00BE7E7E"/>
    <w:rsid w:val="00BF1B8E"/>
    <w:rsid w:val="00BF32A3"/>
    <w:rsid w:val="00BF36C9"/>
    <w:rsid w:val="00C006F2"/>
    <w:rsid w:val="00C04C6B"/>
    <w:rsid w:val="00C119E3"/>
    <w:rsid w:val="00C1250D"/>
    <w:rsid w:val="00C128F8"/>
    <w:rsid w:val="00C137A4"/>
    <w:rsid w:val="00C14C56"/>
    <w:rsid w:val="00C17E2B"/>
    <w:rsid w:val="00C20236"/>
    <w:rsid w:val="00C211BB"/>
    <w:rsid w:val="00C2433A"/>
    <w:rsid w:val="00C25F0B"/>
    <w:rsid w:val="00C269D0"/>
    <w:rsid w:val="00C31080"/>
    <w:rsid w:val="00C33DAA"/>
    <w:rsid w:val="00C35BB1"/>
    <w:rsid w:val="00C40BF6"/>
    <w:rsid w:val="00C42847"/>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16C9"/>
    <w:rsid w:val="00C920A9"/>
    <w:rsid w:val="00C9238C"/>
    <w:rsid w:val="00C92574"/>
    <w:rsid w:val="00C9361D"/>
    <w:rsid w:val="00C93BC3"/>
    <w:rsid w:val="00C94E71"/>
    <w:rsid w:val="00C9608B"/>
    <w:rsid w:val="00CA12BF"/>
    <w:rsid w:val="00CA2906"/>
    <w:rsid w:val="00CA2978"/>
    <w:rsid w:val="00CA2B0C"/>
    <w:rsid w:val="00CA4E02"/>
    <w:rsid w:val="00CA6C9B"/>
    <w:rsid w:val="00CA7070"/>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CF2"/>
    <w:rsid w:val="00D34D20"/>
    <w:rsid w:val="00D3564D"/>
    <w:rsid w:val="00D361F1"/>
    <w:rsid w:val="00D364E7"/>
    <w:rsid w:val="00D403D4"/>
    <w:rsid w:val="00D4053B"/>
    <w:rsid w:val="00D423D0"/>
    <w:rsid w:val="00D43409"/>
    <w:rsid w:val="00D43592"/>
    <w:rsid w:val="00D464E7"/>
    <w:rsid w:val="00D4651B"/>
    <w:rsid w:val="00D4710F"/>
    <w:rsid w:val="00D47645"/>
    <w:rsid w:val="00D47EFA"/>
    <w:rsid w:val="00D513AB"/>
    <w:rsid w:val="00D51872"/>
    <w:rsid w:val="00D5196F"/>
    <w:rsid w:val="00D52B0F"/>
    <w:rsid w:val="00D5489B"/>
    <w:rsid w:val="00D54F6B"/>
    <w:rsid w:val="00D55A89"/>
    <w:rsid w:val="00D560F0"/>
    <w:rsid w:val="00D56880"/>
    <w:rsid w:val="00D57183"/>
    <w:rsid w:val="00D577D2"/>
    <w:rsid w:val="00D613A3"/>
    <w:rsid w:val="00D64D97"/>
    <w:rsid w:val="00D64E81"/>
    <w:rsid w:val="00D65897"/>
    <w:rsid w:val="00D72B29"/>
    <w:rsid w:val="00D766D2"/>
    <w:rsid w:val="00D8192F"/>
    <w:rsid w:val="00D854C2"/>
    <w:rsid w:val="00D912DD"/>
    <w:rsid w:val="00D91A16"/>
    <w:rsid w:val="00D91C86"/>
    <w:rsid w:val="00D938AB"/>
    <w:rsid w:val="00D946EC"/>
    <w:rsid w:val="00D95898"/>
    <w:rsid w:val="00DA092D"/>
    <w:rsid w:val="00DA6072"/>
    <w:rsid w:val="00DA63D4"/>
    <w:rsid w:val="00DB06D4"/>
    <w:rsid w:val="00DB0A5A"/>
    <w:rsid w:val="00DB0FD7"/>
    <w:rsid w:val="00DB192A"/>
    <w:rsid w:val="00DB3E13"/>
    <w:rsid w:val="00DB4E16"/>
    <w:rsid w:val="00DB4F74"/>
    <w:rsid w:val="00DB5D5E"/>
    <w:rsid w:val="00DB76A3"/>
    <w:rsid w:val="00DB7AFD"/>
    <w:rsid w:val="00DB7FA1"/>
    <w:rsid w:val="00DC0E1A"/>
    <w:rsid w:val="00DC361B"/>
    <w:rsid w:val="00DC3AE4"/>
    <w:rsid w:val="00DC6ADC"/>
    <w:rsid w:val="00DC710C"/>
    <w:rsid w:val="00DC7D97"/>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80A"/>
    <w:rsid w:val="00DF2A4C"/>
    <w:rsid w:val="00DF37C9"/>
    <w:rsid w:val="00DF5330"/>
    <w:rsid w:val="00DF5532"/>
    <w:rsid w:val="00DF5BD3"/>
    <w:rsid w:val="00DF5FEF"/>
    <w:rsid w:val="00DF660B"/>
    <w:rsid w:val="00DF7EE5"/>
    <w:rsid w:val="00E0206C"/>
    <w:rsid w:val="00E04272"/>
    <w:rsid w:val="00E049CC"/>
    <w:rsid w:val="00E07724"/>
    <w:rsid w:val="00E101DF"/>
    <w:rsid w:val="00E12356"/>
    <w:rsid w:val="00E12E73"/>
    <w:rsid w:val="00E14FC2"/>
    <w:rsid w:val="00E167FB"/>
    <w:rsid w:val="00E168C8"/>
    <w:rsid w:val="00E17492"/>
    <w:rsid w:val="00E21939"/>
    <w:rsid w:val="00E219F7"/>
    <w:rsid w:val="00E22AB7"/>
    <w:rsid w:val="00E2596E"/>
    <w:rsid w:val="00E26EE2"/>
    <w:rsid w:val="00E30355"/>
    <w:rsid w:val="00E33941"/>
    <w:rsid w:val="00E36ADB"/>
    <w:rsid w:val="00E370C3"/>
    <w:rsid w:val="00E41E1F"/>
    <w:rsid w:val="00E440D0"/>
    <w:rsid w:val="00E45C24"/>
    <w:rsid w:val="00E5199B"/>
    <w:rsid w:val="00E51B37"/>
    <w:rsid w:val="00E5445D"/>
    <w:rsid w:val="00E55227"/>
    <w:rsid w:val="00E576A2"/>
    <w:rsid w:val="00E57FD2"/>
    <w:rsid w:val="00E60701"/>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258F"/>
    <w:rsid w:val="00E94F1B"/>
    <w:rsid w:val="00E95351"/>
    <w:rsid w:val="00E969AB"/>
    <w:rsid w:val="00E96F94"/>
    <w:rsid w:val="00EA0FE5"/>
    <w:rsid w:val="00EA1215"/>
    <w:rsid w:val="00EA3590"/>
    <w:rsid w:val="00EA3C4E"/>
    <w:rsid w:val="00EA3ECB"/>
    <w:rsid w:val="00EA3FF5"/>
    <w:rsid w:val="00EA428B"/>
    <w:rsid w:val="00EA7EAF"/>
    <w:rsid w:val="00EB061D"/>
    <w:rsid w:val="00EB39F4"/>
    <w:rsid w:val="00EC0EDA"/>
    <w:rsid w:val="00EC3286"/>
    <w:rsid w:val="00EC404D"/>
    <w:rsid w:val="00EC6AA5"/>
    <w:rsid w:val="00EC7921"/>
    <w:rsid w:val="00EC7D6F"/>
    <w:rsid w:val="00ED02ED"/>
    <w:rsid w:val="00ED1386"/>
    <w:rsid w:val="00ED1AFC"/>
    <w:rsid w:val="00ED1D68"/>
    <w:rsid w:val="00ED34D9"/>
    <w:rsid w:val="00ED6695"/>
    <w:rsid w:val="00ED71B5"/>
    <w:rsid w:val="00EE08F1"/>
    <w:rsid w:val="00EE2DDE"/>
    <w:rsid w:val="00EE360E"/>
    <w:rsid w:val="00EE4C6F"/>
    <w:rsid w:val="00EE58A3"/>
    <w:rsid w:val="00EE7933"/>
    <w:rsid w:val="00EF17B3"/>
    <w:rsid w:val="00EF2586"/>
    <w:rsid w:val="00EF7F3A"/>
    <w:rsid w:val="00EF7FF3"/>
    <w:rsid w:val="00F000EB"/>
    <w:rsid w:val="00F00ABA"/>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0D2D"/>
    <w:rsid w:val="00F21088"/>
    <w:rsid w:val="00F2169E"/>
    <w:rsid w:val="00F223A5"/>
    <w:rsid w:val="00F2302F"/>
    <w:rsid w:val="00F25D13"/>
    <w:rsid w:val="00F25FC6"/>
    <w:rsid w:val="00F26F1F"/>
    <w:rsid w:val="00F306C0"/>
    <w:rsid w:val="00F315E5"/>
    <w:rsid w:val="00F332A9"/>
    <w:rsid w:val="00F35167"/>
    <w:rsid w:val="00F36F24"/>
    <w:rsid w:val="00F4303C"/>
    <w:rsid w:val="00F4457B"/>
    <w:rsid w:val="00F44C30"/>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14C"/>
    <w:rsid w:val="00F64814"/>
    <w:rsid w:val="00F65AF5"/>
    <w:rsid w:val="00F66228"/>
    <w:rsid w:val="00F66298"/>
    <w:rsid w:val="00F70ED0"/>
    <w:rsid w:val="00F71205"/>
    <w:rsid w:val="00F72E81"/>
    <w:rsid w:val="00F74A1D"/>
    <w:rsid w:val="00F76A53"/>
    <w:rsid w:val="00F81F35"/>
    <w:rsid w:val="00F8275C"/>
    <w:rsid w:val="00F8310F"/>
    <w:rsid w:val="00F831EC"/>
    <w:rsid w:val="00F8501A"/>
    <w:rsid w:val="00F864E1"/>
    <w:rsid w:val="00F90570"/>
    <w:rsid w:val="00F90F3E"/>
    <w:rsid w:val="00F91865"/>
    <w:rsid w:val="00F95612"/>
    <w:rsid w:val="00F95EDD"/>
    <w:rsid w:val="00F960BF"/>
    <w:rsid w:val="00F969CF"/>
    <w:rsid w:val="00F972FF"/>
    <w:rsid w:val="00F97A9E"/>
    <w:rsid w:val="00FA25E3"/>
    <w:rsid w:val="00FA2840"/>
    <w:rsid w:val="00FA35AC"/>
    <w:rsid w:val="00FA4187"/>
    <w:rsid w:val="00FA5025"/>
    <w:rsid w:val="00FA57E0"/>
    <w:rsid w:val="00FA7551"/>
    <w:rsid w:val="00FB1DFF"/>
    <w:rsid w:val="00FB2376"/>
    <w:rsid w:val="00FB3A8E"/>
    <w:rsid w:val="00FB67D7"/>
    <w:rsid w:val="00FB6B4D"/>
    <w:rsid w:val="00FB6C98"/>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unhideWhenUsed/>
    <w:qFormat/>
    <w:locked/>
    <w:rsid w:val="00AE1F8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626ACE"/>
    <w:pPr>
      <w:numPr>
        <w:numId w:val="36"/>
      </w:numPr>
      <w:tabs>
        <w:tab w:val="left" w:pos="1080"/>
      </w:tabs>
      <w:suppressAutoHyphens w:val="0"/>
      <w:spacing w:before="240" w:after="120"/>
      <w:jc w:val="both"/>
    </w:pPr>
    <w:rPr>
      <w:szCs w:val="20"/>
      <w:lang w:eastAsia="en-US"/>
    </w:rPr>
  </w:style>
  <w:style w:type="character" w:customStyle="1" w:styleId="Heading3Char">
    <w:name w:val="Heading 3 Char"/>
    <w:basedOn w:val="DefaultParagraphFont"/>
    <w:link w:val="Heading3"/>
    <w:rsid w:val="00AE1F88"/>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1930-2E8B-4C8D-881E-CCD21A45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3816</Words>
  <Characters>26902</Characters>
  <Application>Microsoft Office Word</Application>
  <DocSecurity>0</DocSecurity>
  <Lines>224</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153</cp:revision>
  <cp:lastPrinted>2015-10-13T07:14:00Z</cp:lastPrinted>
  <dcterms:created xsi:type="dcterms:W3CDTF">2015-09-10T05:37:00Z</dcterms:created>
  <dcterms:modified xsi:type="dcterms:W3CDTF">2015-10-13T10:49:00Z</dcterms:modified>
</cp:coreProperties>
</file>